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84B23" w14:textId="4D0D4DB9" w:rsidR="009B756B" w:rsidRPr="00600D4D" w:rsidRDefault="000D08B5" w:rsidP="009B756B">
      <w:pPr>
        <w:pStyle w:val="Heading1"/>
        <w:rPr>
          <w:rFonts w:ascii="Times New Roman" w:eastAsia="Times New Roman" w:hAnsi="Times New Roman" w:cs="Times New Roman"/>
          <w:b/>
          <w:bCs/>
          <w:color w:val="auto"/>
          <w:kern w:val="36"/>
          <w:sz w:val="24"/>
          <w:szCs w:val="24"/>
          <w:u w:val="single"/>
          <w:lang w:eastAsia="en-GB"/>
          <w14:ligatures w14:val="none"/>
        </w:rPr>
      </w:pPr>
      <w:r w:rsidRPr="009B756B">
        <w:rPr>
          <w:sz w:val="24"/>
          <w:szCs w:val="24"/>
        </w:rPr>
        <w:t xml:space="preserve"> </w:t>
      </w:r>
      <w:r w:rsidR="009B756B" w:rsidRPr="00600D4D">
        <w:rPr>
          <w:rFonts w:ascii="Times New Roman" w:eastAsia="Times New Roman" w:hAnsi="Times New Roman" w:cs="Times New Roman"/>
          <w:b/>
          <w:bCs/>
          <w:color w:val="auto"/>
          <w:kern w:val="36"/>
          <w:sz w:val="24"/>
          <w:szCs w:val="24"/>
          <w:u w:val="single"/>
          <w:lang w:eastAsia="en-GB"/>
          <w14:ligatures w14:val="none"/>
        </w:rPr>
        <w:t xml:space="preserve">Red George Rural Skills </w:t>
      </w:r>
      <w:r w:rsidR="00600D4D" w:rsidRPr="00600D4D">
        <w:rPr>
          <w:rFonts w:ascii="Times New Roman" w:eastAsia="Times New Roman" w:hAnsi="Times New Roman" w:cs="Times New Roman"/>
          <w:b/>
          <w:bCs/>
          <w:color w:val="auto"/>
          <w:kern w:val="36"/>
          <w:sz w:val="24"/>
          <w:szCs w:val="24"/>
          <w:u w:val="single"/>
          <w:lang w:eastAsia="en-GB"/>
          <w14:ligatures w14:val="none"/>
        </w:rPr>
        <w:t>Project</w:t>
      </w:r>
    </w:p>
    <w:p w14:paraId="54A75827" w14:textId="77777777" w:rsidR="009B756B" w:rsidRPr="00600D4D" w:rsidRDefault="009B756B" w:rsidP="009B756B">
      <w:pPr>
        <w:spacing w:before="100" w:beforeAutospacing="1" w:after="100" w:afterAutospacing="1" w:line="240" w:lineRule="auto"/>
        <w:outlineLvl w:val="0"/>
        <w:rPr>
          <w:rFonts w:ascii="Times New Roman" w:eastAsia="Times New Roman" w:hAnsi="Times New Roman" w:cs="Times New Roman"/>
          <w:b/>
          <w:bCs/>
          <w:kern w:val="36"/>
          <w:sz w:val="24"/>
          <w:szCs w:val="24"/>
          <w:u w:val="single"/>
          <w:lang w:eastAsia="en-GB"/>
          <w14:ligatures w14:val="none"/>
        </w:rPr>
      </w:pPr>
      <w:r w:rsidRPr="00600D4D">
        <w:rPr>
          <w:rFonts w:ascii="Times New Roman" w:eastAsia="Times New Roman" w:hAnsi="Times New Roman" w:cs="Times New Roman"/>
          <w:b/>
          <w:bCs/>
          <w:kern w:val="36"/>
          <w:sz w:val="24"/>
          <w:szCs w:val="24"/>
          <w:u w:val="single"/>
          <w:lang w:eastAsia="en-GB"/>
          <w14:ligatures w14:val="none"/>
        </w:rPr>
        <w:t>Fire Safety Policy</w:t>
      </w:r>
    </w:p>
    <w:p w14:paraId="32EDB339" w14:textId="77777777" w:rsidR="009B756B" w:rsidRPr="00600D4D"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600D4D">
        <w:rPr>
          <w:rFonts w:ascii="Times New Roman" w:eastAsia="Times New Roman" w:hAnsi="Times New Roman" w:cs="Times New Roman"/>
          <w:b/>
          <w:bCs/>
          <w:kern w:val="0"/>
          <w:sz w:val="24"/>
          <w:szCs w:val="24"/>
          <w:u w:val="single"/>
          <w:lang w:eastAsia="en-GB"/>
          <w14:ligatures w14:val="none"/>
        </w:rPr>
        <w:t>1. Purpose</w:t>
      </w:r>
    </w:p>
    <w:p w14:paraId="6401707D"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The purpose of this Fire Safety Policy is to ensure the safety of all pupils, staff, visitors and contractors by implementing effective fire prevention measures, maintaining appropriate fire safety arrangements and ensuring a coordinated response in the unlikely event of a fire.</w:t>
      </w:r>
    </w:p>
    <w:p w14:paraId="264562FF" w14:textId="5955A912"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 xml:space="preserve">Red George Rural Skills </w:t>
      </w:r>
      <w:r w:rsidR="00D35C79">
        <w:rPr>
          <w:rFonts w:ascii="Times New Roman" w:eastAsia="Times New Roman" w:hAnsi="Times New Roman" w:cs="Times New Roman"/>
          <w:kern w:val="0"/>
          <w:sz w:val="24"/>
          <w:szCs w:val="24"/>
          <w:lang w:eastAsia="en-GB"/>
          <w14:ligatures w14:val="none"/>
        </w:rPr>
        <w:t>Project</w:t>
      </w:r>
      <w:r w:rsidRPr="009B756B">
        <w:rPr>
          <w:rFonts w:ascii="Times New Roman" w:eastAsia="Times New Roman" w:hAnsi="Times New Roman" w:cs="Times New Roman"/>
          <w:kern w:val="0"/>
          <w:sz w:val="24"/>
          <w:szCs w:val="24"/>
          <w:lang w:eastAsia="en-GB"/>
          <w14:ligatures w14:val="none"/>
        </w:rPr>
        <w:t xml:space="preserve"> is a predominantly outdoor educational setting with a very low fire risk. The site has no mains electricity, gas supply, fixed heating appliances, cooking facilities or open fires. Activities take place in open-air environments with small group sizes and a high staff-to-pupil ratio, allowing close supervision and prompt evacuation should an emergency occur.</w:t>
      </w:r>
    </w:p>
    <w:p w14:paraId="4EF3A694" w14:textId="77777777" w:rsidR="009B756B" w:rsidRPr="00600D4D"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600D4D">
        <w:rPr>
          <w:rFonts w:ascii="Times New Roman" w:eastAsia="Times New Roman" w:hAnsi="Times New Roman" w:cs="Times New Roman"/>
          <w:b/>
          <w:bCs/>
          <w:kern w:val="0"/>
          <w:sz w:val="24"/>
          <w:szCs w:val="24"/>
          <w:u w:val="single"/>
          <w:lang w:eastAsia="en-GB"/>
          <w14:ligatures w14:val="none"/>
        </w:rPr>
        <w:t>2. Scope</w:t>
      </w:r>
    </w:p>
    <w:p w14:paraId="744A62B7" w14:textId="0CD2C40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 xml:space="preserve">This policy applies to all staff, pupils, volunteers, visitors and contractors whilst attending or working at Red George Rural Skills </w:t>
      </w:r>
      <w:r w:rsidR="00111E9C">
        <w:rPr>
          <w:rFonts w:ascii="Times New Roman" w:eastAsia="Times New Roman" w:hAnsi="Times New Roman" w:cs="Times New Roman"/>
          <w:kern w:val="0"/>
          <w:sz w:val="24"/>
          <w:szCs w:val="24"/>
          <w:lang w:eastAsia="en-GB"/>
          <w14:ligatures w14:val="none"/>
        </w:rPr>
        <w:t>Project</w:t>
      </w:r>
      <w:r w:rsidRPr="009B756B">
        <w:rPr>
          <w:rFonts w:ascii="Times New Roman" w:eastAsia="Times New Roman" w:hAnsi="Times New Roman" w:cs="Times New Roman"/>
          <w:kern w:val="0"/>
          <w:sz w:val="24"/>
          <w:szCs w:val="24"/>
          <w:lang w:eastAsia="en-GB"/>
          <w14:ligatures w14:val="none"/>
        </w:rPr>
        <w:t>.</w:t>
      </w:r>
    </w:p>
    <w:p w14:paraId="64B9F659" w14:textId="77777777" w:rsidR="009B756B" w:rsidRPr="00600D4D"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600D4D">
        <w:rPr>
          <w:rFonts w:ascii="Times New Roman" w:eastAsia="Times New Roman" w:hAnsi="Times New Roman" w:cs="Times New Roman"/>
          <w:b/>
          <w:bCs/>
          <w:kern w:val="0"/>
          <w:sz w:val="24"/>
          <w:szCs w:val="24"/>
          <w:u w:val="single"/>
          <w:lang w:eastAsia="en-GB"/>
          <w14:ligatures w14:val="none"/>
        </w:rPr>
        <w:t>3. Fire Prevention</w:t>
      </w:r>
    </w:p>
    <w:p w14:paraId="4D2C9583"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To minimise the risk of fire, the following measures are in place:</w:t>
      </w:r>
    </w:p>
    <w:p w14:paraId="4270B2FC" w14:textId="77777777" w:rsidR="009B756B" w:rsidRPr="009B756B" w:rsidRDefault="009B756B" w:rsidP="009B756B">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Open fires, campfires, barbecues, candles and all other naked flames are not permitted during Alternative Provision sessions.</w:t>
      </w:r>
    </w:p>
    <w:p w14:paraId="788F32B4" w14:textId="77777777" w:rsidR="009B756B" w:rsidRPr="009B756B" w:rsidRDefault="009B756B" w:rsidP="009B756B">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Smoking and vaping are strictly prohibited anywhere on site.</w:t>
      </w:r>
    </w:p>
    <w:p w14:paraId="28991655" w14:textId="77777777" w:rsidR="009B756B" w:rsidRPr="009B756B" w:rsidRDefault="009B756B" w:rsidP="009B756B">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No cooking activities take place during sessions.</w:t>
      </w:r>
    </w:p>
    <w:p w14:paraId="13FA86EF" w14:textId="77777777" w:rsidR="009B756B" w:rsidRPr="009B756B" w:rsidRDefault="009B756B" w:rsidP="009B756B">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Only essential flammable materials are kept on site. These are stored safely in suitable sealed containers and only in the minimum quantities necessary.</w:t>
      </w:r>
    </w:p>
    <w:p w14:paraId="0D174051" w14:textId="77777777" w:rsidR="009B756B" w:rsidRPr="009B756B" w:rsidRDefault="009B756B" w:rsidP="009B756B">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Grass and vegetation are monitored and maintained, particularly during prolonged dry weather, to reduce the risk of fire spread.</w:t>
      </w:r>
    </w:p>
    <w:p w14:paraId="500B0D76" w14:textId="77777777" w:rsidR="009B756B" w:rsidRPr="00600D4D" w:rsidRDefault="009B756B" w:rsidP="009B756B">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600D4D">
        <w:rPr>
          <w:rFonts w:ascii="Times New Roman" w:eastAsia="Times New Roman" w:hAnsi="Times New Roman" w:cs="Times New Roman"/>
          <w:kern w:val="0"/>
          <w:sz w:val="24"/>
          <w:szCs w:val="24"/>
          <w:lang w:eastAsia="en-GB"/>
          <w14:ligatures w14:val="none"/>
        </w:rPr>
        <w:t>Staff remain vigilant for any activities or conditions that could present a fire risk.</w:t>
      </w:r>
    </w:p>
    <w:p w14:paraId="53103DE2" w14:textId="77777777" w:rsidR="009B756B" w:rsidRPr="00600D4D"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600D4D">
        <w:rPr>
          <w:rFonts w:ascii="Times New Roman" w:eastAsia="Times New Roman" w:hAnsi="Times New Roman" w:cs="Times New Roman"/>
          <w:b/>
          <w:bCs/>
          <w:kern w:val="0"/>
          <w:sz w:val="24"/>
          <w:szCs w:val="24"/>
          <w:u w:val="single"/>
          <w:lang w:eastAsia="en-GB"/>
          <w14:ligatures w14:val="none"/>
        </w:rPr>
        <w:t>4. Fire Safety Equipment</w:t>
      </w:r>
    </w:p>
    <w:p w14:paraId="3122F506"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The following fire safety equipment is available:</w:t>
      </w:r>
    </w:p>
    <w:p w14:paraId="251EAC91" w14:textId="79CC2F8D" w:rsidR="009B756B" w:rsidRPr="009B756B" w:rsidRDefault="00CD3F32" w:rsidP="009B756B">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S</w:t>
      </w:r>
      <w:r w:rsidR="009B756B" w:rsidRPr="009B756B">
        <w:rPr>
          <w:rFonts w:ascii="Times New Roman" w:eastAsia="Times New Roman" w:hAnsi="Times New Roman" w:cs="Times New Roman"/>
          <w:kern w:val="0"/>
          <w:sz w:val="24"/>
          <w:szCs w:val="24"/>
          <w:lang w:eastAsia="en-GB"/>
          <w14:ligatures w14:val="none"/>
        </w:rPr>
        <w:t>uitable fire extinguisher</w:t>
      </w:r>
      <w:r>
        <w:rPr>
          <w:rFonts w:ascii="Times New Roman" w:eastAsia="Times New Roman" w:hAnsi="Times New Roman" w:cs="Times New Roman"/>
          <w:kern w:val="0"/>
          <w:sz w:val="24"/>
          <w:szCs w:val="24"/>
          <w:lang w:eastAsia="en-GB"/>
          <w14:ligatures w14:val="none"/>
        </w:rPr>
        <w:t>s are</w:t>
      </w:r>
      <w:r w:rsidR="009B756B" w:rsidRPr="009B756B">
        <w:rPr>
          <w:rFonts w:ascii="Times New Roman" w:eastAsia="Times New Roman" w:hAnsi="Times New Roman" w:cs="Times New Roman"/>
          <w:kern w:val="0"/>
          <w:sz w:val="24"/>
          <w:szCs w:val="24"/>
          <w:lang w:eastAsia="en-GB"/>
          <w14:ligatures w14:val="none"/>
        </w:rPr>
        <w:t xml:space="preserve"> kept in an accessible location</w:t>
      </w:r>
      <w:r w:rsidR="00F10D31">
        <w:rPr>
          <w:rFonts w:ascii="Times New Roman" w:eastAsia="Times New Roman" w:hAnsi="Times New Roman" w:cs="Times New Roman"/>
          <w:kern w:val="0"/>
          <w:sz w:val="24"/>
          <w:szCs w:val="24"/>
          <w:lang w:eastAsia="en-GB"/>
          <w14:ligatures w14:val="none"/>
        </w:rPr>
        <w:t>s</w:t>
      </w:r>
      <w:r w:rsidR="009B756B" w:rsidRPr="009B756B">
        <w:rPr>
          <w:rFonts w:ascii="Times New Roman" w:eastAsia="Times New Roman" w:hAnsi="Times New Roman" w:cs="Times New Roman"/>
          <w:kern w:val="0"/>
          <w:sz w:val="24"/>
          <w:szCs w:val="24"/>
          <w:lang w:eastAsia="en-GB"/>
          <w14:ligatures w14:val="none"/>
        </w:rPr>
        <w:t xml:space="preserve"> within the cabin</w:t>
      </w:r>
      <w:r w:rsidR="00F10D31">
        <w:rPr>
          <w:rFonts w:ascii="Times New Roman" w:eastAsia="Times New Roman" w:hAnsi="Times New Roman" w:cs="Times New Roman"/>
          <w:kern w:val="0"/>
          <w:sz w:val="24"/>
          <w:szCs w:val="24"/>
          <w:lang w:eastAsia="en-GB"/>
          <w14:ligatures w14:val="none"/>
        </w:rPr>
        <w:t xml:space="preserve"> and Portacabin</w:t>
      </w:r>
      <w:r w:rsidR="009B756B" w:rsidRPr="009B756B">
        <w:rPr>
          <w:rFonts w:ascii="Times New Roman" w:eastAsia="Times New Roman" w:hAnsi="Times New Roman" w:cs="Times New Roman"/>
          <w:kern w:val="0"/>
          <w:sz w:val="24"/>
          <w:szCs w:val="24"/>
          <w:lang w:eastAsia="en-GB"/>
          <w14:ligatures w14:val="none"/>
        </w:rPr>
        <w:t xml:space="preserve">. </w:t>
      </w:r>
      <w:r w:rsidR="00F10D31">
        <w:rPr>
          <w:rFonts w:ascii="Times New Roman" w:eastAsia="Times New Roman" w:hAnsi="Times New Roman" w:cs="Times New Roman"/>
          <w:kern w:val="0"/>
          <w:sz w:val="24"/>
          <w:szCs w:val="24"/>
          <w:lang w:eastAsia="en-GB"/>
          <w14:ligatures w14:val="none"/>
        </w:rPr>
        <w:t>S</w:t>
      </w:r>
      <w:r w:rsidR="009B756B" w:rsidRPr="009B756B">
        <w:rPr>
          <w:rFonts w:ascii="Times New Roman" w:eastAsia="Times New Roman" w:hAnsi="Times New Roman" w:cs="Times New Roman"/>
          <w:kern w:val="0"/>
          <w:sz w:val="24"/>
          <w:szCs w:val="24"/>
          <w:lang w:eastAsia="en-GB"/>
          <w14:ligatures w14:val="none"/>
        </w:rPr>
        <w:t xml:space="preserve">taff are aware of </w:t>
      </w:r>
      <w:r w:rsidR="00F10D31">
        <w:rPr>
          <w:rFonts w:ascii="Times New Roman" w:eastAsia="Times New Roman" w:hAnsi="Times New Roman" w:cs="Times New Roman"/>
          <w:kern w:val="0"/>
          <w:sz w:val="24"/>
          <w:szCs w:val="24"/>
          <w:lang w:eastAsia="en-GB"/>
          <w14:ligatures w14:val="none"/>
        </w:rPr>
        <w:t>these</w:t>
      </w:r>
      <w:r w:rsidR="009B756B" w:rsidRPr="009B756B">
        <w:rPr>
          <w:rFonts w:ascii="Times New Roman" w:eastAsia="Times New Roman" w:hAnsi="Times New Roman" w:cs="Times New Roman"/>
          <w:kern w:val="0"/>
          <w:sz w:val="24"/>
          <w:szCs w:val="24"/>
          <w:lang w:eastAsia="en-GB"/>
          <w14:ligatures w14:val="none"/>
        </w:rPr>
        <w:t xml:space="preserve"> location</w:t>
      </w:r>
      <w:r w:rsidR="00F10D31">
        <w:rPr>
          <w:rFonts w:ascii="Times New Roman" w:eastAsia="Times New Roman" w:hAnsi="Times New Roman" w:cs="Times New Roman"/>
          <w:kern w:val="0"/>
          <w:sz w:val="24"/>
          <w:szCs w:val="24"/>
          <w:lang w:eastAsia="en-GB"/>
          <w14:ligatures w14:val="none"/>
        </w:rPr>
        <w:t>s</w:t>
      </w:r>
      <w:r w:rsidR="009B756B" w:rsidRPr="009B756B">
        <w:rPr>
          <w:rFonts w:ascii="Times New Roman" w:eastAsia="Times New Roman" w:hAnsi="Times New Roman" w:cs="Times New Roman"/>
          <w:kern w:val="0"/>
          <w:sz w:val="24"/>
          <w:szCs w:val="24"/>
          <w:lang w:eastAsia="en-GB"/>
          <w14:ligatures w14:val="none"/>
        </w:rPr>
        <w:t xml:space="preserve"> and intended use.</w:t>
      </w:r>
    </w:p>
    <w:p w14:paraId="24CEF1CC" w14:textId="33289747" w:rsidR="009B756B" w:rsidRPr="009B756B" w:rsidRDefault="009B756B" w:rsidP="009B756B">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A fire blanket is available for emergency use</w:t>
      </w:r>
      <w:r w:rsidR="00F10D31">
        <w:rPr>
          <w:rFonts w:ascii="Times New Roman" w:eastAsia="Times New Roman" w:hAnsi="Times New Roman" w:cs="Times New Roman"/>
          <w:kern w:val="0"/>
          <w:sz w:val="24"/>
          <w:szCs w:val="24"/>
          <w:lang w:eastAsia="en-GB"/>
          <w14:ligatures w14:val="none"/>
        </w:rPr>
        <w:t xml:space="preserve"> located in the Portacabin </w:t>
      </w:r>
    </w:p>
    <w:p w14:paraId="321EDEA6" w14:textId="77777777" w:rsidR="009B756B" w:rsidRPr="009B756B" w:rsidRDefault="009B756B" w:rsidP="009B756B">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Water is available on site where appropriate.</w:t>
      </w:r>
    </w:p>
    <w:p w14:paraId="65506157" w14:textId="77777777" w:rsidR="009B756B" w:rsidRPr="009B756B" w:rsidRDefault="009B756B" w:rsidP="009B756B">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Fire safety equipment is visually checked regularly and maintained or replaced in accordance with the manufacturer's recommendations.</w:t>
      </w:r>
    </w:p>
    <w:p w14:paraId="57B33B0B" w14:textId="1AF60BDC" w:rsidR="009B756B" w:rsidRDefault="009B756B" w:rsidP="009B756B">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 xml:space="preserve">A smoke detector is installed within the </w:t>
      </w:r>
      <w:r w:rsidR="00244727">
        <w:rPr>
          <w:rFonts w:ascii="Times New Roman" w:eastAsia="Times New Roman" w:hAnsi="Times New Roman" w:cs="Times New Roman"/>
          <w:kern w:val="0"/>
          <w:sz w:val="24"/>
          <w:szCs w:val="24"/>
          <w:lang w:eastAsia="en-GB"/>
          <w14:ligatures w14:val="none"/>
        </w:rPr>
        <w:t>Porta</w:t>
      </w:r>
      <w:r w:rsidRPr="009B756B">
        <w:rPr>
          <w:rFonts w:ascii="Times New Roman" w:eastAsia="Times New Roman" w:hAnsi="Times New Roman" w:cs="Times New Roman"/>
          <w:kern w:val="0"/>
          <w:sz w:val="24"/>
          <w:szCs w:val="24"/>
          <w:lang w:eastAsia="en-GB"/>
          <w14:ligatures w14:val="none"/>
        </w:rPr>
        <w:t>cabin and checked regularly to ensure it remains operational.</w:t>
      </w:r>
    </w:p>
    <w:p w14:paraId="4BDA524D" w14:textId="77777777" w:rsidR="00600D4D" w:rsidRPr="009B756B" w:rsidRDefault="00600D4D" w:rsidP="00600D4D">
      <w:pPr>
        <w:spacing w:before="100" w:beforeAutospacing="1" w:after="100" w:afterAutospacing="1" w:line="240" w:lineRule="auto"/>
        <w:ind w:left="720"/>
        <w:rPr>
          <w:rFonts w:ascii="Times New Roman" w:eastAsia="Times New Roman" w:hAnsi="Times New Roman" w:cs="Times New Roman"/>
          <w:kern w:val="0"/>
          <w:sz w:val="24"/>
          <w:szCs w:val="24"/>
          <w:lang w:eastAsia="en-GB"/>
          <w14:ligatures w14:val="none"/>
        </w:rPr>
      </w:pPr>
    </w:p>
    <w:p w14:paraId="11ECF92E" w14:textId="77777777" w:rsidR="009B756B" w:rsidRPr="009B756B" w:rsidRDefault="009B756B" w:rsidP="009B756B">
      <w:pPr>
        <w:spacing w:before="100" w:beforeAutospacing="1" w:after="100" w:afterAutospacing="1" w:line="240" w:lineRule="auto"/>
        <w:outlineLvl w:val="1"/>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lastRenderedPageBreak/>
        <w:t>5</w:t>
      </w:r>
      <w:r w:rsidRPr="00600D4D">
        <w:rPr>
          <w:rFonts w:ascii="Times New Roman" w:eastAsia="Times New Roman" w:hAnsi="Times New Roman" w:cs="Times New Roman"/>
          <w:b/>
          <w:bCs/>
          <w:kern w:val="0"/>
          <w:sz w:val="24"/>
          <w:szCs w:val="24"/>
          <w:u w:val="single"/>
          <w:lang w:eastAsia="en-GB"/>
          <w14:ligatures w14:val="none"/>
        </w:rPr>
        <w:t>. Emergency Procedures</w:t>
      </w:r>
    </w:p>
    <w:p w14:paraId="4B200791"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Should a fire occur:</w:t>
      </w:r>
    </w:p>
    <w:p w14:paraId="26CF25D0"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The safety of pupils, staff and visitors is always the first priority.</w:t>
      </w:r>
    </w:p>
    <w:p w14:paraId="73EA51C2"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Anyone discovering a fire will immediately alert everyone on site.</w:t>
      </w:r>
    </w:p>
    <w:p w14:paraId="7F4F7E54"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Staff will immediately escort pupils away from the danger area to the designated Fire Assembly Point.</w:t>
      </w:r>
    </w:p>
    <w:p w14:paraId="27AE4A4A"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Due to the high staff-to-pupil ratio, each pupil remains under the direct supervision of their allocated member of staff throughout the evacuation.</w:t>
      </w:r>
    </w:p>
    <w:p w14:paraId="6464B067"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The designated Fire Assembly Point is located in the car parking area beyond the second gate and is clearly identified with Fire Assembly Point signage.</w:t>
      </w:r>
    </w:p>
    <w:p w14:paraId="05D0501D"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If the fire cannot be extinguished quickly and safely, staff will immediately dial 999 and request the Fire and Rescue Service.</w:t>
      </w:r>
    </w:p>
    <w:p w14:paraId="239E2335" w14:textId="77777777" w:rsidR="009B756B" w:rsidRPr="009B756B" w:rsidRDefault="009B756B" w:rsidP="009B756B">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Staff will never place themselves or pupils at risk by attempting to fight a significant fire.</w:t>
      </w:r>
    </w:p>
    <w:p w14:paraId="04B9645A"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Detailed evacuation arrangements are contained within the Fire Evacuation Procedure, which should be read alongside this policy.</w:t>
      </w:r>
    </w:p>
    <w:p w14:paraId="574B77BB" w14:textId="77777777" w:rsidR="009B756B" w:rsidRPr="009B756B" w:rsidRDefault="009B756B" w:rsidP="009B756B">
      <w:pPr>
        <w:spacing w:before="100" w:beforeAutospacing="1" w:after="100" w:afterAutospacing="1" w:line="240" w:lineRule="auto"/>
        <w:outlineLvl w:val="1"/>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6</w:t>
      </w:r>
      <w:r w:rsidRPr="00600D4D">
        <w:rPr>
          <w:rFonts w:ascii="Times New Roman" w:eastAsia="Times New Roman" w:hAnsi="Times New Roman" w:cs="Times New Roman"/>
          <w:b/>
          <w:bCs/>
          <w:kern w:val="0"/>
          <w:sz w:val="24"/>
          <w:szCs w:val="24"/>
          <w:u w:val="single"/>
          <w:lang w:eastAsia="en-GB"/>
          <w14:ligatures w14:val="none"/>
        </w:rPr>
        <w:t>. Fire Risk Assessment</w:t>
      </w:r>
    </w:p>
    <w:p w14:paraId="053D3321"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A Fire Risk Assessment is maintained for the provision and is reviewed annually, or sooner if there are significant changes to the premises, activities or identified risks.</w:t>
      </w:r>
    </w:p>
    <w:p w14:paraId="17DF2593"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Following the Local Authority Quality Assurance recommendation, Red George has sought quotations from independent Fire Safety Consultants to undertake an external Fire Risk Assessment in support of our existing arrangements.</w:t>
      </w:r>
    </w:p>
    <w:p w14:paraId="66B12ECC"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Recommendations arising from any Fire Risk Assessment will be implemented within appropriate timescales.</w:t>
      </w:r>
    </w:p>
    <w:p w14:paraId="365D435E" w14:textId="77777777" w:rsidR="009B756B" w:rsidRPr="00600D4D"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600D4D">
        <w:rPr>
          <w:rFonts w:ascii="Times New Roman" w:eastAsia="Times New Roman" w:hAnsi="Times New Roman" w:cs="Times New Roman"/>
          <w:b/>
          <w:bCs/>
          <w:kern w:val="0"/>
          <w:sz w:val="24"/>
          <w:szCs w:val="24"/>
          <w:u w:val="single"/>
          <w:lang w:eastAsia="en-GB"/>
          <w14:ligatures w14:val="none"/>
        </w:rPr>
        <w:t>7. Training and Awareness</w:t>
      </w:r>
    </w:p>
    <w:p w14:paraId="32EE3F45" w14:textId="7AAE0E88"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Staff receive appropriate fire safety information and ongoing training</w:t>
      </w:r>
      <w:r w:rsidR="006449FF">
        <w:rPr>
          <w:rFonts w:ascii="Times New Roman" w:eastAsia="Times New Roman" w:hAnsi="Times New Roman" w:cs="Times New Roman"/>
          <w:kern w:val="0"/>
          <w:sz w:val="24"/>
          <w:szCs w:val="24"/>
          <w:lang w:eastAsia="en-GB"/>
          <w14:ligatures w14:val="none"/>
        </w:rPr>
        <w:t xml:space="preserve"> </w:t>
      </w:r>
      <w:r w:rsidR="00024D47">
        <w:rPr>
          <w:rFonts w:ascii="Times New Roman" w:eastAsia="Times New Roman" w:hAnsi="Times New Roman" w:cs="Times New Roman"/>
          <w:kern w:val="0"/>
          <w:sz w:val="24"/>
          <w:szCs w:val="24"/>
          <w:lang w:eastAsia="en-GB"/>
          <w14:ligatures w14:val="none"/>
        </w:rPr>
        <w:t>in accorand=ce with advice and guidance from Shropshire Fire and Rescue Service.</w:t>
      </w:r>
      <w:r w:rsidRPr="009B756B">
        <w:rPr>
          <w:rFonts w:ascii="Times New Roman" w:eastAsia="Times New Roman" w:hAnsi="Times New Roman" w:cs="Times New Roman"/>
          <w:kern w:val="0"/>
          <w:sz w:val="24"/>
          <w:szCs w:val="24"/>
          <w:lang w:eastAsia="en-GB"/>
          <w14:ligatures w14:val="none"/>
        </w:rPr>
        <w:t xml:space="preserve"> This includes:</w:t>
      </w:r>
    </w:p>
    <w:p w14:paraId="78FE16E6" w14:textId="77777777" w:rsidR="009B756B" w:rsidRPr="009B756B" w:rsidRDefault="009B756B" w:rsidP="009B756B">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Fire prevention.</w:t>
      </w:r>
    </w:p>
    <w:p w14:paraId="46C177C8" w14:textId="77777777" w:rsidR="009B756B" w:rsidRPr="009B756B" w:rsidRDefault="009B756B" w:rsidP="009B756B">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Evacuation procedures.</w:t>
      </w:r>
    </w:p>
    <w:p w14:paraId="071D01CF" w14:textId="77777777" w:rsidR="009B756B" w:rsidRPr="009B756B" w:rsidRDefault="009B756B" w:rsidP="009B756B">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Location and safe use of fire-fighting equipment.</w:t>
      </w:r>
    </w:p>
    <w:p w14:paraId="7EDB26FB" w14:textId="77777777" w:rsidR="009B756B" w:rsidRPr="009B756B" w:rsidRDefault="009B756B" w:rsidP="009B756B">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Emergency reporting procedures.</w:t>
      </w:r>
    </w:p>
    <w:p w14:paraId="387361A5" w14:textId="77777777" w:rsidR="009B756B" w:rsidRPr="009B756B" w:rsidRDefault="009B756B" w:rsidP="009B756B">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Basic awareness of burns and smoke inhalation.</w:t>
      </w:r>
    </w:p>
    <w:p w14:paraId="3D75D786"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All staff are expected to familiarise themselves with this policy and the Fire Evacuation Procedure.</w:t>
      </w:r>
    </w:p>
    <w:p w14:paraId="6CDA0EB0" w14:textId="77777777" w:rsidR="009B756B" w:rsidRPr="00A25BC8"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A25BC8">
        <w:rPr>
          <w:rFonts w:ascii="Times New Roman" w:eastAsia="Times New Roman" w:hAnsi="Times New Roman" w:cs="Times New Roman"/>
          <w:b/>
          <w:bCs/>
          <w:kern w:val="0"/>
          <w:sz w:val="24"/>
          <w:szCs w:val="24"/>
          <w:u w:val="single"/>
          <w:lang w:eastAsia="en-GB"/>
          <w14:ligatures w14:val="none"/>
        </w:rPr>
        <w:t>8. High-Risk Weather Conditions</w:t>
      </w:r>
    </w:p>
    <w:p w14:paraId="04725C12"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During periods of prolonged dry weather, heatwaves or high winds, additional precautions will be taken, including:</w:t>
      </w:r>
    </w:p>
    <w:p w14:paraId="3242C1D5" w14:textId="77777777" w:rsidR="009B756B" w:rsidRPr="009B756B" w:rsidRDefault="009B756B" w:rsidP="009B756B">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lastRenderedPageBreak/>
        <w:t>Increased vigilance for potential ignition sources.</w:t>
      </w:r>
    </w:p>
    <w:p w14:paraId="4612D10F" w14:textId="77777777" w:rsidR="009B756B" w:rsidRPr="009B756B" w:rsidRDefault="009B756B" w:rsidP="009B756B">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Monitoring local fire risk information where appropriate.</w:t>
      </w:r>
    </w:p>
    <w:p w14:paraId="5AEB0DA1" w14:textId="77777777" w:rsidR="009B756B" w:rsidRPr="009B756B" w:rsidRDefault="009B756B" w:rsidP="009B756B">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Suspending any activities that could increase fire risk if necessary.</w:t>
      </w:r>
    </w:p>
    <w:p w14:paraId="0676C9E2" w14:textId="77777777" w:rsidR="009B756B" w:rsidRPr="00A25BC8"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A25BC8">
        <w:rPr>
          <w:rFonts w:ascii="Times New Roman" w:eastAsia="Times New Roman" w:hAnsi="Times New Roman" w:cs="Times New Roman"/>
          <w:b/>
          <w:bCs/>
          <w:kern w:val="0"/>
          <w:sz w:val="24"/>
          <w:szCs w:val="24"/>
          <w:u w:val="single"/>
          <w:lang w:eastAsia="en-GB"/>
          <w14:ligatures w14:val="none"/>
        </w:rPr>
        <w:t>9. Responsibilities</w:t>
      </w:r>
    </w:p>
    <w:p w14:paraId="162BA843" w14:textId="35F98FA6"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 xml:space="preserve">The </w:t>
      </w:r>
      <w:r w:rsidR="00D35C79">
        <w:rPr>
          <w:rFonts w:ascii="Times New Roman" w:eastAsia="Times New Roman" w:hAnsi="Times New Roman" w:cs="Times New Roman"/>
          <w:kern w:val="0"/>
          <w:sz w:val="24"/>
          <w:szCs w:val="24"/>
          <w:lang w:eastAsia="en-GB"/>
          <w14:ligatures w14:val="none"/>
        </w:rPr>
        <w:t xml:space="preserve">Provision </w:t>
      </w:r>
      <w:r w:rsidRPr="009B756B">
        <w:rPr>
          <w:rFonts w:ascii="Times New Roman" w:eastAsia="Times New Roman" w:hAnsi="Times New Roman" w:cs="Times New Roman"/>
          <w:kern w:val="0"/>
          <w:sz w:val="24"/>
          <w:szCs w:val="24"/>
          <w:lang w:eastAsia="en-GB"/>
          <w14:ligatures w14:val="none"/>
        </w:rPr>
        <w:t>Manager is responsible for ensuring that:</w:t>
      </w:r>
    </w:p>
    <w:p w14:paraId="23E2DEEB" w14:textId="77777777" w:rsidR="009B756B" w:rsidRPr="009B756B" w:rsidRDefault="009B756B" w:rsidP="009B756B">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Fire safety arrangements remain suitable and proportionate to the provision.</w:t>
      </w:r>
    </w:p>
    <w:p w14:paraId="518EA946" w14:textId="77777777" w:rsidR="009B756B" w:rsidRPr="009B756B" w:rsidRDefault="009B756B" w:rsidP="009B756B">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Fire safety equipment is available and maintained.</w:t>
      </w:r>
    </w:p>
    <w:p w14:paraId="6900BC57" w14:textId="77777777" w:rsidR="009B756B" w:rsidRPr="009B756B" w:rsidRDefault="009B756B" w:rsidP="009B756B">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Fire Risk Assessments are reviewed annually.</w:t>
      </w:r>
    </w:p>
    <w:p w14:paraId="5C46549C" w14:textId="77777777" w:rsidR="009B756B" w:rsidRPr="009B756B" w:rsidRDefault="009B756B" w:rsidP="009B756B">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Staff receive appropriate information and training.</w:t>
      </w:r>
    </w:p>
    <w:p w14:paraId="1128B9F2" w14:textId="77777777" w:rsidR="009B756B" w:rsidRPr="009B756B" w:rsidRDefault="009B756B" w:rsidP="009B756B">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Any fire incidents or near misses are recorded, reviewed and used to improve procedures where necessary.</w:t>
      </w:r>
    </w:p>
    <w:p w14:paraId="62722126"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All staff, pupils and visitors are expected to follow this policy and immediately report any fire hazards or unsafe conditions.</w:t>
      </w:r>
    </w:p>
    <w:p w14:paraId="4F6E9D66" w14:textId="77777777" w:rsidR="009B756B" w:rsidRPr="00A25BC8"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A25BC8">
        <w:rPr>
          <w:rFonts w:ascii="Times New Roman" w:eastAsia="Times New Roman" w:hAnsi="Times New Roman" w:cs="Times New Roman"/>
          <w:b/>
          <w:bCs/>
          <w:kern w:val="0"/>
          <w:sz w:val="24"/>
          <w:szCs w:val="24"/>
          <w:u w:val="single"/>
          <w:lang w:eastAsia="en-GB"/>
          <w14:ligatures w14:val="none"/>
        </w:rPr>
        <w:t>10. Post-Incident Review</w:t>
      </w:r>
    </w:p>
    <w:p w14:paraId="61992FCA" w14:textId="1F7E1A8D"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 xml:space="preserve">Following any fire-related incident or near miss, the </w:t>
      </w:r>
      <w:r w:rsidR="00024D47">
        <w:rPr>
          <w:rFonts w:ascii="Times New Roman" w:eastAsia="Times New Roman" w:hAnsi="Times New Roman" w:cs="Times New Roman"/>
          <w:kern w:val="0"/>
          <w:sz w:val="24"/>
          <w:szCs w:val="24"/>
          <w:lang w:eastAsia="en-GB"/>
          <w14:ligatures w14:val="none"/>
        </w:rPr>
        <w:t xml:space="preserve">Provision </w:t>
      </w:r>
      <w:r w:rsidRPr="009B756B">
        <w:rPr>
          <w:rFonts w:ascii="Times New Roman" w:eastAsia="Times New Roman" w:hAnsi="Times New Roman" w:cs="Times New Roman"/>
          <w:kern w:val="0"/>
          <w:sz w:val="24"/>
          <w:szCs w:val="24"/>
          <w:lang w:eastAsia="en-GB"/>
          <w14:ligatures w14:val="none"/>
        </w:rPr>
        <w:t>Manager will undertake a review to:</w:t>
      </w:r>
    </w:p>
    <w:p w14:paraId="4CCB3B23" w14:textId="77777777" w:rsidR="009B756B" w:rsidRPr="009B756B" w:rsidRDefault="009B756B" w:rsidP="009B756B">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Evaluate the effectiveness of the response.</w:t>
      </w:r>
    </w:p>
    <w:p w14:paraId="2BA896FE" w14:textId="77777777" w:rsidR="009B756B" w:rsidRPr="009B756B" w:rsidRDefault="009B756B" w:rsidP="009B756B">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Identify any improvements required.</w:t>
      </w:r>
    </w:p>
    <w:p w14:paraId="7DB5499D" w14:textId="77777777" w:rsidR="009B756B" w:rsidRPr="009B756B" w:rsidRDefault="009B756B" w:rsidP="009B756B">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Update risk assessments, procedures or training where appropriate.</w:t>
      </w:r>
    </w:p>
    <w:p w14:paraId="2ED606D8" w14:textId="77777777" w:rsidR="009B756B" w:rsidRPr="00A25BC8" w:rsidRDefault="009B756B" w:rsidP="009B756B">
      <w:pPr>
        <w:spacing w:before="100" w:beforeAutospacing="1" w:after="100" w:afterAutospacing="1" w:line="240" w:lineRule="auto"/>
        <w:outlineLvl w:val="1"/>
        <w:rPr>
          <w:rFonts w:ascii="Times New Roman" w:eastAsia="Times New Roman" w:hAnsi="Times New Roman" w:cs="Times New Roman"/>
          <w:b/>
          <w:bCs/>
          <w:kern w:val="0"/>
          <w:sz w:val="24"/>
          <w:szCs w:val="24"/>
          <w:u w:val="single"/>
          <w:lang w:eastAsia="en-GB"/>
          <w14:ligatures w14:val="none"/>
        </w:rPr>
      </w:pPr>
      <w:r w:rsidRPr="00A25BC8">
        <w:rPr>
          <w:rFonts w:ascii="Times New Roman" w:eastAsia="Times New Roman" w:hAnsi="Times New Roman" w:cs="Times New Roman"/>
          <w:b/>
          <w:bCs/>
          <w:kern w:val="0"/>
          <w:sz w:val="24"/>
          <w:szCs w:val="24"/>
          <w:u w:val="single"/>
          <w:lang w:eastAsia="en-GB"/>
          <w14:ligatures w14:val="none"/>
        </w:rPr>
        <w:t>Policy Review</w:t>
      </w:r>
    </w:p>
    <w:p w14:paraId="63D15B37"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Signed: Liz Hutchinson</w:t>
      </w:r>
    </w:p>
    <w:p w14:paraId="71A54982" w14:textId="7C58F4D4"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 xml:space="preserve">Role: </w:t>
      </w:r>
      <w:r w:rsidR="00777BF0">
        <w:rPr>
          <w:rFonts w:ascii="Times New Roman" w:eastAsia="Times New Roman" w:hAnsi="Times New Roman" w:cs="Times New Roman"/>
          <w:kern w:val="0"/>
          <w:sz w:val="24"/>
          <w:szCs w:val="24"/>
          <w:lang w:eastAsia="en-GB"/>
          <w14:ligatures w14:val="none"/>
        </w:rPr>
        <w:t xml:space="preserve">Provision </w:t>
      </w:r>
      <w:r w:rsidRPr="009B756B">
        <w:rPr>
          <w:rFonts w:ascii="Times New Roman" w:eastAsia="Times New Roman" w:hAnsi="Times New Roman" w:cs="Times New Roman"/>
          <w:kern w:val="0"/>
          <w:sz w:val="24"/>
          <w:szCs w:val="24"/>
          <w:lang w:eastAsia="en-GB"/>
          <w14:ligatures w14:val="none"/>
        </w:rPr>
        <w:t>Manager</w:t>
      </w:r>
    </w:p>
    <w:p w14:paraId="6D01FC15"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Original Issue Date: 28 July 2025</w:t>
      </w:r>
    </w:p>
    <w:p w14:paraId="00309536"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Reviewed: July 2026</w:t>
      </w:r>
    </w:p>
    <w:p w14:paraId="62D8FB87" w14:textId="77777777" w:rsidR="009B756B" w:rsidRPr="009B756B" w:rsidRDefault="009B756B" w:rsidP="009B756B">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9B756B">
        <w:rPr>
          <w:rFonts w:ascii="Times New Roman" w:eastAsia="Times New Roman" w:hAnsi="Times New Roman" w:cs="Times New Roman"/>
          <w:kern w:val="0"/>
          <w:sz w:val="24"/>
          <w:szCs w:val="24"/>
          <w:lang w:eastAsia="en-GB"/>
          <w14:ligatures w14:val="none"/>
        </w:rPr>
        <w:t>Next Review: July 2027</w:t>
      </w:r>
    </w:p>
    <w:p w14:paraId="6B074E8E" w14:textId="39364BC0" w:rsidR="000D08B5" w:rsidRPr="009B756B" w:rsidRDefault="000D08B5" w:rsidP="009B756B"/>
    <w:sectPr w:rsidR="000D08B5" w:rsidRPr="009B75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272A82"/>
    <w:multiLevelType w:val="multilevel"/>
    <w:tmpl w:val="08D08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D5448C"/>
    <w:multiLevelType w:val="multilevel"/>
    <w:tmpl w:val="EBCEE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AD571A"/>
    <w:multiLevelType w:val="multilevel"/>
    <w:tmpl w:val="9536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EA7528"/>
    <w:multiLevelType w:val="multilevel"/>
    <w:tmpl w:val="AA7AB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486652"/>
    <w:multiLevelType w:val="multilevel"/>
    <w:tmpl w:val="6C7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2B4199"/>
    <w:multiLevelType w:val="multilevel"/>
    <w:tmpl w:val="8702D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883A7A"/>
    <w:multiLevelType w:val="multilevel"/>
    <w:tmpl w:val="323CB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C93207"/>
    <w:multiLevelType w:val="multilevel"/>
    <w:tmpl w:val="FBE88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D60A78"/>
    <w:multiLevelType w:val="multilevel"/>
    <w:tmpl w:val="7E22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252618"/>
    <w:multiLevelType w:val="multilevel"/>
    <w:tmpl w:val="383A9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FF55DB"/>
    <w:multiLevelType w:val="multilevel"/>
    <w:tmpl w:val="E01E7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C92758"/>
    <w:multiLevelType w:val="multilevel"/>
    <w:tmpl w:val="20A6D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BF72DD"/>
    <w:multiLevelType w:val="multilevel"/>
    <w:tmpl w:val="C2968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A7058A"/>
    <w:multiLevelType w:val="multilevel"/>
    <w:tmpl w:val="7E808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1050159">
    <w:abstractNumId w:val="11"/>
  </w:num>
  <w:num w:numId="2" w16cid:durableId="184904192">
    <w:abstractNumId w:val="3"/>
  </w:num>
  <w:num w:numId="3" w16cid:durableId="1441099540">
    <w:abstractNumId w:val="6"/>
  </w:num>
  <w:num w:numId="4" w16cid:durableId="954169359">
    <w:abstractNumId w:val="2"/>
  </w:num>
  <w:num w:numId="5" w16cid:durableId="291517985">
    <w:abstractNumId w:val="5"/>
  </w:num>
  <w:num w:numId="6" w16cid:durableId="1398476527">
    <w:abstractNumId w:val="7"/>
  </w:num>
  <w:num w:numId="7" w16cid:durableId="344328068">
    <w:abstractNumId w:val="4"/>
  </w:num>
  <w:num w:numId="8" w16cid:durableId="70082783">
    <w:abstractNumId w:val="0"/>
  </w:num>
  <w:num w:numId="9" w16cid:durableId="301690376">
    <w:abstractNumId w:val="1"/>
  </w:num>
  <w:num w:numId="10" w16cid:durableId="994144879">
    <w:abstractNumId w:val="12"/>
  </w:num>
  <w:num w:numId="11" w16cid:durableId="1884558972">
    <w:abstractNumId w:val="8"/>
  </w:num>
  <w:num w:numId="12" w16cid:durableId="1569874943">
    <w:abstractNumId w:val="9"/>
  </w:num>
  <w:num w:numId="13" w16cid:durableId="1378895204">
    <w:abstractNumId w:val="13"/>
  </w:num>
  <w:num w:numId="14" w16cid:durableId="14314637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87D"/>
    <w:rsid w:val="00024D47"/>
    <w:rsid w:val="000D08B5"/>
    <w:rsid w:val="00111E9C"/>
    <w:rsid w:val="001676EC"/>
    <w:rsid w:val="001E2A64"/>
    <w:rsid w:val="00214B85"/>
    <w:rsid w:val="00244727"/>
    <w:rsid w:val="00253ED3"/>
    <w:rsid w:val="00387451"/>
    <w:rsid w:val="004D5559"/>
    <w:rsid w:val="00552E17"/>
    <w:rsid w:val="00576FE7"/>
    <w:rsid w:val="00600D4D"/>
    <w:rsid w:val="00605300"/>
    <w:rsid w:val="006449FF"/>
    <w:rsid w:val="006B1E75"/>
    <w:rsid w:val="006C0A5F"/>
    <w:rsid w:val="00777BF0"/>
    <w:rsid w:val="007E4D39"/>
    <w:rsid w:val="0088387D"/>
    <w:rsid w:val="00937441"/>
    <w:rsid w:val="009861EE"/>
    <w:rsid w:val="009A1508"/>
    <w:rsid w:val="009B6DFD"/>
    <w:rsid w:val="009B756B"/>
    <w:rsid w:val="00A25BC8"/>
    <w:rsid w:val="00BC1008"/>
    <w:rsid w:val="00BE37CC"/>
    <w:rsid w:val="00C33998"/>
    <w:rsid w:val="00CD3F32"/>
    <w:rsid w:val="00D353D6"/>
    <w:rsid w:val="00D35C79"/>
    <w:rsid w:val="00E75034"/>
    <w:rsid w:val="00E94A86"/>
    <w:rsid w:val="00EC683A"/>
    <w:rsid w:val="00F10D31"/>
    <w:rsid w:val="00F658BA"/>
    <w:rsid w:val="00FF2E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57633"/>
  <w15:chartTrackingRefBased/>
  <w15:docId w15:val="{D8C4A793-6249-4CDA-AFEB-646260CCF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38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38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38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38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38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38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38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38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38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838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38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38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38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38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38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38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38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387D"/>
    <w:rPr>
      <w:rFonts w:eastAsiaTheme="majorEastAsia" w:cstheme="majorBidi"/>
      <w:color w:val="272727" w:themeColor="text1" w:themeTint="D8"/>
    </w:rPr>
  </w:style>
  <w:style w:type="paragraph" w:styleId="Title">
    <w:name w:val="Title"/>
    <w:basedOn w:val="Normal"/>
    <w:next w:val="Normal"/>
    <w:link w:val="TitleChar"/>
    <w:uiPriority w:val="10"/>
    <w:qFormat/>
    <w:rsid w:val="008838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38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38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38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387D"/>
    <w:pPr>
      <w:spacing w:before="160"/>
      <w:jc w:val="center"/>
    </w:pPr>
    <w:rPr>
      <w:i/>
      <w:iCs/>
      <w:color w:val="404040" w:themeColor="text1" w:themeTint="BF"/>
    </w:rPr>
  </w:style>
  <w:style w:type="character" w:customStyle="1" w:styleId="QuoteChar">
    <w:name w:val="Quote Char"/>
    <w:basedOn w:val="DefaultParagraphFont"/>
    <w:link w:val="Quote"/>
    <w:uiPriority w:val="29"/>
    <w:rsid w:val="0088387D"/>
    <w:rPr>
      <w:i/>
      <w:iCs/>
      <w:color w:val="404040" w:themeColor="text1" w:themeTint="BF"/>
    </w:rPr>
  </w:style>
  <w:style w:type="paragraph" w:styleId="ListParagraph">
    <w:name w:val="List Paragraph"/>
    <w:basedOn w:val="Normal"/>
    <w:uiPriority w:val="34"/>
    <w:qFormat/>
    <w:rsid w:val="0088387D"/>
    <w:pPr>
      <w:ind w:left="720"/>
      <w:contextualSpacing/>
    </w:pPr>
  </w:style>
  <w:style w:type="character" w:styleId="IntenseEmphasis">
    <w:name w:val="Intense Emphasis"/>
    <w:basedOn w:val="DefaultParagraphFont"/>
    <w:uiPriority w:val="21"/>
    <w:qFormat/>
    <w:rsid w:val="0088387D"/>
    <w:rPr>
      <w:i/>
      <w:iCs/>
      <w:color w:val="0F4761" w:themeColor="accent1" w:themeShade="BF"/>
    </w:rPr>
  </w:style>
  <w:style w:type="paragraph" w:styleId="IntenseQuote">
    <w:name w:val="Intense Quote"/>
    <w:basedOn w:val="Normal"/>
    <w:next w:val="Normal"/>
    <w:link w:val="IntenseQuoteChar"/>
    <w:uiPriority w:val="30"/>
    <w:qFormat/>
    <w:rsid w:val="008838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387D"/>
    <w:rPr>
      <w:i/>
      <w:iCs/>
      <w:color w:val="0F4761" w:themeColor="accent1" w:themeShade="BF"/>
    </w:rPr>
  </w:style>
  <w:style w:type="character" w:styleId="IntenseReference">
    <w:name w:val="Intense Reference"/>
    <w:basedOn w:val="DefaultParagraphFont"/>
    <w:uiPriority w:val="32"/>
    <w:qFormat/>
    <w:rsid w:val="008838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782</Words>
  <Characters>4584</Characters>
  <Application>Microsoft Office Word</Application>
  <DocSecurity>0</DocSecurity>
  <Lines>93</Lines>
  <Paragraphs>56</Paragraphs>
  <ScaleCrop>false</ScaleCrop>
  <Company/>
  <LinksUpToDate>false</LinksUpToDate>
  <CharactersWithSpaces>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31</cp:revision>
  <dcterms:created xsi:type="dcterms:W3CDTF">2025-07-27T21:43:00Z</dcterms:created>
  <dcterms:modified xsi:type="dcterms:W3CDTF">2026-07-12T12:04:00Z</dcterms:modified>
</cp:coreProperties>
</file>