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0BC72"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RED GEORGE RURAL SKILLS</w:t>
      </w:r>
    </w:p>
    <w:p w14:paraId="4C3216E1" w14:textId="13F27528" w:rsidR="001E54BF" w:rsidRPr="004A2A8E" w:rsidRDefault="001E54BF" w:rsidP="004A2A8E">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GDPR Policy and Procedures</w:t>
      </w:r>
    </w:p>
    <w:p w14:paraId="38A49533"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1. Purpose</w:t>
      </w:r>
    </w:p>
    <w:p w14:paraId="1CFC88BE"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This policy outlines how Red George Rural Skills collects, uses, stores, shares and protects personal data in accordance with the UK General Data Protection Regulation (UK GDPR) and the Data Protection Act 2018.</w:t>
      </w:r>
    </w:p>
    <w:p w14:paraId="1F1691E1" w14:textId="36344035" w:rsidR="001E54BF" w:rsidRPr="001E54BF" w:rsidRDefault="004A2A8E"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Red George</w:t>
      </w:r>
      <w:r w:rsidR="001E54BF" w:rsidRPr="001E54BF">
        <w:rPr>
          <w:rFonts w:ascii="Times New Roman" w:eastAsia="Times New Roman" w:hAnsi="Times New Roman" w:cs="Times New Roman"/>
          <w:kern w:val="0"/>
          <w:sz w:val="24"/>
          <w:szCs w:val="24"/>
          <w:lang w:eastAsia="en-GB"/>
          <w14:ligatures w14:val="none"/>
        </w:rPr>
        <w:t xml:space="preserve"> is committed to ensuring that all personal information, particularly special category and safeguarding information, is processed lawfully, fairly, securely and confidentially.</w:t>
      </w:r>
    </w:p>
    <w:p w14:paraId="22112B34"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2. Scope</w:t>
      </w:r>
    </w:p>
    <w:p w14:paraId="07B32B02"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This policy applies to:</w:t>
      </w:r>
    </w:p>
    <w:p w14:paraId="7F859948" w14:textId="70799C79" w:rsidR="001E54BF" w:rsidRPr="001E54BF" w:rsidRDefault="004A2A8E" w:rsidP="001E54B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Both</w:t>
      </w:r>
      <w:r w:rsidR="001E54BF" w:rsidRPr="001E54BF">
        <w:rPr>
          <w:rFonts w:ascii="Times New Roman" w:eastAsia="Times New Roman" w:hAnsi="Times New Roman" w:cs="Times New Roman"/>
          <w:kern w:val="0"/>
          <w:sz w:val="24"/>
          <w:szCs w:val="24"/>
          <w:lang w:eastAsia="en-GB"/>
          <w14:ligatures w14:val="none"/>
        </w:rPr>
        <w:t xml:space="preserve"> </w:t>
      </w:r>
      <w:r w:rsidR="00074238">
        <w:rPr>
          <w:rFonts w:ascii="Times New Roman" w:eastAsia="Times New Roman" w:hAnsi="Times New Roman" w:cs="Times New Roman"/>
          <w:kern w:val="0"/>
          <w:sz w:val="24"/>
          <w:szCs w:val="24"/>
          <w:lang w:eastAsia="en-GB"/>
          <w14:ligatures w14:val="none"/>
        </w:rPr>
        <w:t>Staff</w:t>
      </w:r>
    </w:p>
    <w:p w14:paraId="435649C8" w14:textId="14AC56E9" w:rsidR="001E54BF" w:rsidRPr="001E54BF" w:rsidRDefault="001E54BF" w:rsidP="001E54B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All personal data relating to learners, parents/carers, staff, referring schools, local authorities and partner organisations</w:t>
      </w:r>
      <w:r w:rsidR="00D54B07">
        <w:rPr>
          <w:rFonts w:ascii="Times New Roman" w:eastAsia="Times New Roman" w:hAnsi="Times New Roman" w:cs="Times New Roman"/>
          <w:kern w:val="0"/>
          <w:sz w:val="24"/>
          <w:szCs w:val="24"/>
          <w:lang w:eastAsia="en-GB"/>
          <w14:ligatures w14:val="none"/>
        </w:rPr>
        <w:t>.</w:t>
      </w:r>
    </w:p>
    <w:p w14:paraId="6059436A" w14:textId="77777777" w:rsidR="001E54BF" w:rsidRPr="001E54BF" w:rsidRDefault="001E54BF" w:rsidP="001E54BF">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All paper and electronic records held by Red George Rural Skills.</w:t>
      </w:r>
    </w:p>
    <w:p w14:paraId="429D27E4"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3. Definitions</w:t>
      </w:r>
    </w:p>
    <w:p w14:paraId="221032BE"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Personal Data</w:t>
      </w:r>
      <w:r w:rsidRPr="001E54BF">
        <w:rPr>
          <w:rFonts w:ascii="Times New Roman" w:eastAsia="Times New Roman" w:hAnsi="Times New Roman" w:cs="Times New Roman"/>
          <w:kern w:val="0"/>
          <w:sz w:val="24"/>
          <w:szCs w:val="24"/>
          <w:lang w:eastAsia="en-GB"/>
          <w14:ligatures w14:val="none"/>
        </w:rPr>
        <w:br/>
        <w:t>Any information relating to an identified or identifiable individual.</w:t>
      </w:r>
    </w:p>
    <w:p w14:paraId="62775F7D"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Special Category Data</w:t>
      </w:r>
      <w:r w:rsidRPr="001E54BF">
        <w:rPr>
          <w:rFonts w:ascii="Times New Roman" w:eastAsia="Times New Roman" w:hAnsi="Times New Roman" w:cs="Times New Roman"/>
          <w:kern w:val="0"/>
          <w:sz w:val="24"/>
          <w:szCs w:val="24"/>
          <w:lang w:eastAsia="en-GB"/>
          <w14:ligatures w14:val="none"/>
        </w:rPr>
        <w:br/>
        <w:t>Sensitive personal information including health information, ethnicity, disability, safeguarding records and other information requiring additional protection.</w:t>
      </w:r>
    </w:p>
    <w:p w14:paraId="18972EA8"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Processing</w:t>
      </w:r>
      <w:r w:rsidRPr="001E54BF">
        <w:rPr>
          <w:rFonts w:ascii="Times New Roman" w:eastAsia="Times New Roman" w:hAnsi="Times New Roman" w:cs="Times New Roman"/>
          <w:kern w:val="0"/>
          <w:sz w:val="24"/>
          <w:szCs w:val="24"/>
          <w:lang w:eastAsia="en-GB"/>
          <w14:ligatures w14:val="none"/>
        </w:rPr>
        <w:br/>
        <w:t>Any activity involving personal data including collecting, recording, storing, using, sharing or deleting information.</w:t>
      </w:r>
    </w:p>
    <w:p w14:paraId="555B846E" w14:textId="7BC298BD" w:rsidR="001E54BF" w:rsidRPr="001E54BF" w:rsidRDefault="001E54BF" w:rsidP="00D167CE">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Data Subject</w:t>
      </w:r>
      <w:r w:rsidRPr="001E54BF">
        <w:rPr>
          <w:rFonts w:ascii="Times New Roman" w:eastAsia="Times New Roman" w:hAnsi="Times New Roman" w:cs="Times New Roman"/>
          <w:kern w:val="0"/>
          <w:sz w:val="24"/>
          <w:szCs w:val="24"/>
          <w:lang w:eastAsia="en-GB"/>
          <w14:ligatures w14:val="none"/>
        </w:rPr>
        <w:br/>
        <w:t>The individual whose personal data is being processed.</w:t>
      </w:r>
    </w:p>
    <w:p w14:paraId="32F4617A"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4. Data Protection Principles</w:t>
      </w:r>
    </w:p>
    <w:p w14:paraId="644C6647" w14:textId="24BBEB2C"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Red George processes personal data in accordance with the seven UK GDPR principles.</w:t>
      </w:r>
    </w:p>
    <w:p w14:paraId="61FC8D47" w14:textId="77777777" w:rsidR="001E54BF" w:rsidRPr="001E54BF" w:rsidRDefault="001E54BF" w:rsidP="001E54BF">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1. Lawfulness, Fairness and Transparency</w:t>
      </w:r>
    </w:p>
    <w:p w14:paraId="30C4D4AE"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Personal data is processed lawfully and individuals are informed about how their information is used.</w:t>
      </w:r>
    </w:p>
    <w:p w14:paraId="0A1FE2AB" w14:textId="77777777" w:rsidR="001E54BF" w:rsidRPr="001E54BF" w:rsidRDefault="001E54BF" w:rsidP="001E54BF">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2. Purpose Limitation</w:t>
      </w:r>
    </w:p>
    <w:p w14:paraId="04476A3B"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lastRenderedPageBreak/>
        <w:t>Information is collected only for specified, explicit and legitimate purposes.</w:t>
      </w:r>
    </w:p>
    <w:p w14:paraId="42C2FE13" w14:textId="77777777" w:rsidR="001E54BF" w:rsidRPr="001E54BF" w:rsidRDefault="001E54BF" w:rsidP="001E54BF">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3. Data Minimisation</w:t>
      </w:r>
    </w:p>
    <w:p w14:paraId="4D99F1EC"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Only information necessary for the provision of education, safeguarding and organisational requirements is collected.</w:t>
      </w:r>
    </w:p>
    <w:p w14:paraId="25E2CE77" w14:textId="77777777" w:rsidR="001E54BF" w:rsidRPr="001E54BF" w:rsidRDefault="001E54BF" w:rsidP="001E54BF">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4. Accuracy</w:t>
      </w:r>
    </w:p>
    <w:p w14:paraId="09177C02"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Personal data is kept accurate and updated where necessary.</w:t>
      </w:r>
    </w:p>
    <w:p w14:paraId="64FD04DB" w14:textId="77777777" w:rsidR="001E54BF" w:rsidRPr="001E54BF" w:rsidRDefault="001E54BF" w:rsidP="001E54BF">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5. Storage Limitation</w:t>
      </w:r>
    </w:p>
    <w:p w14:paraId="59B0453C"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Information is retained only for as long as necessary in accordance with legal and operational requirements.</w:t>
      </w:r>
    </w:p>
    <w:p w14:paraId="5A5CFC6A" w14:textId="77777777" w:rsidR="001E54BF" w:rsidRPr="001E54BF" w:rsidRDefault="001E54BF" w:rsidP="001E54BF">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6. Integrity and Confidentiality</w:t>
      </w:r>
    </w:p>
    <w:p w14:paraId="3C4C64BF"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Appropriate technical and organisational measures are used to protect personal information.</w:t>
      </w:r>
    </w:p>
    <w:p w14:paraId="59C1BEFD" w14:textId="77777777" w:rsidR="001E54BF" w:rsidRPr="001E54BF" w:rsidRDefault="001E54BF" w:rsidP="001E54BF">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7. Accountability</w:t>
      </w:r>
    </w:p>
    <w:p w14:paraId="78C8D450" w14:textId="3BCF3B71"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Red George demonstrates compliance with UK GDPR through appropriate policies, procedures and staff training.</w:t>
      </w:r>
    </w:p>
    <w:p w14:paraId="6B760748"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5. Lawful Bases for Processing</w:t>
      </w:r>
    </w:p>
    <w:p w14:paraId="2A0238D0"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Personal data is processed under one or more of the following lawful bases:</w:t>
      </w:r>
    </w:p>
    <w:p w14:paraId="324A4D85" w14:textId="77777777" w:rsidR="001E54BF" w:rsidRPr="001E54BF" w:rsidRDefault="001E54BF" w:rsidP="001E54B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Legal obligation (for example safeguarding responsibilities)</w:t>
      </w:r>
    </w:p>
    <w:p w14:paraId="678CA581" w14:textId="77777777" w:rsidR="001E54BF" w:rsidRPr="001E54BF" w:rsidRDefault="001E54BF" w:rsidP="001E54B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Public task (education provision)</w:t>
      </w:r>
    </w:p>
    <w:p w14:paraId="19B63CED" w14:textId="77777777" w:rsidR="001E54BF" w:rsidRPr="001E54BF" w:rsidRDefault="001E54BF" w:rsidP="001E54B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Consent (such as photographs or marketing)</w:t>
      </w:r>
    </w:p>
    <w:p w14:paraId="7F4C1B9F" w14:textId="77777777" w:rsidR="001E54BF" w:rsidRPr="001E54BF" w:rsidRDefault="001E54BF" w:rsidP="001E54B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Vital interests (medical emergencies)</w:t>
      </w:r>
    </w:p>
    <w:p w14:paraId="25CCA690" w14:textId="77777777" w:rsidR="001E54BF" w:rsidRPr="001E54BF" w:rsidRDefault="001E54BF" w:rsidP="001E54BF">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Contract (where appropriate)</w:t>
      </w:r>
    </w:p>
    <w:p w14:paraId="2E50966E" w14:textId="41E84394" w:rsidR="001E54BF" w:rsidRPr="001E54BF" w:rsidRDefault="001E54BF" w:rsidP="00D702C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Special category data is processed under additional UK GDPR conditions including safeguarding, health and social care or explicit consent where applicable.</w:t>
      </w:r>
    </w:p>
    <w:p w14:paraId="236651E4" w14:textId="4FFE4FB3" w:rsidR="00541484" w:rsidRPr="00D702CD" w:rsidRDefault="001E54BF" w:rsidP="00D702CD">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6. Roles and Responsibilities</w:t>
      </w:r>
    </w:p>
    <w:p w14:paraId="382B9A8D" w14:textId="35CDEEA5" w:rsidR="001E54BF" w:rsidRPr="00541484" w:rsidRDefault="00541484" w:rsidP="00541484">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S</w:t>
      </w:r>
      <w:r w:rsidR="001E54BF" w:rsidRPr="001E54BF">
        <w:rPr>
          <w:rFonts w:ascii="Times New Roman" w:eastAsia="Times New Roman" w:hAnsi="Times New Roman" w:cs="Times New Roman"/>
          <w:kern w:val="0"/>
          <w:sz w:val="24"/>
          <w:szCs w:val="24"/>
          <w:lang w:eastAsia="en-GB"/>
          <w14:ligatures w14:val="none"/>
        </w:rPr>
        <w:t>taff must:</w:t>
      </w:r>
    </w:p>
    <w:p w14:paraId="7BD4ECAF" w14:textId="77777777" w:rsidR="001E54BF" w:rsidRPr="001E54BF" w:rsidRDefault="001E54BF" w:rsidP="001E54B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Handle personal information securely.</w:t>
      </w:r>
    </w:p>
    <w:p w14:paraId="3288F122" w14:textId="77777777" w:rsidR="001E54BF" w:rsidRPr="001E54BF" w:rsidRDefault="001E54BF" w:rsidP="001E54B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Access only information necessary for their role.</w:t>
      </w:r>
    </w:p>
    <w:p w14:paraId="4A976D0F" w14:textId="77777777" w:rsidR="001E54BF" w:rsidRPr="001E54BF" w:rsidRDefault="001E54BF" w:rsidP="001E54B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Maintain confidentiality.</w:t>
      </w:r>
    </w:p>
    <w:p w14:paraId="2E3FABC5" w14:textId="77777777" w:rsidR="001E54BF" w:rsidRPr="001E54BF" w:rsidRDefault="001E54BF" w:rsidP="001E54B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Report suspected data breaches immediately.</w:t>
      </w:r>
    </w:p>
    <w:p w14:paraId="5BAD7DCE" w14:textId="77777777" w:rsidR="001E54BF" w:rsidRPr="001E54BF" w:rsidRDefault="001E54BF" w:rsidP="001E54BF">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Follow this policy together with the Safeguarding and Child Protection Policy.</w:t>
      </w:r>
    </w:p>
    <w:p w14:paraId="20A77203"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7. Data Collection</w:t>
      </w:r>
    </w:p>
    <w:p w14:paraId="52CD9EA7"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lastRenderedPageBreak/>
        <w:t>Personal information may be collected from:</w:t>
      </w:r>
    </w:p>
    <w:p w14:paraId="354C4409" w14:textId="77777777" w:rsidR="001E54BF" w:rsidRPr="001E54BF" w:rsidRDefault="001E54BF" w:rsidP="001E54B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Learners and families.</w:t>
      </w:r>
    </w:p>
    <w:p w14:paraId="49DADF2A" w14:textId="77777777" w:rsidR="001E54BF" w:rsidRPr="001E54BF" w:rsidRDefault="001E54BF" w:rsidP="001E54B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Referring schools.</w:t>
      </w:r>
    </w:p>
    <w:p w14:paraId="6CB03C8D" w14:textId="77777777" w:rsidR="001E54BF" w:rsidRPr="001E54BF" w:rsidRDefault="001E54BF" w:rsidP="001E54BF">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Local authorities.</w:t>
      </w:r>
    </w:p>
    <w:p w14:paraId="3A7C69BB" w14:textId="737D311F" w:rsidR="001E54BF" w:rsidRPr="00541484" w:rsidRDefault="001E54BF" w:rsidP="00541484">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Health and support professionals.</w:t>
      </w:r>
    </w:p>
    <w:p w14:paraId="51F0F350"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Information collected may include:</w:t>
      </w:r>
    </w:p>
    <w:p w14:paraId="23B32FBD" w14:textId="77777777" w:rsidR="001E54BF" w:rsidRPr="001E54BF" w:rsidRDefault="001E54BF" w:rsidP="001E54B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Contact details.</w:t>
      </w:r>
    </w:p>
    <w:p w14:paraId="2C3B19D0" w14:textId="77777777" w:rsidR="001E54BF" w:rsidRPr="001E54BF" w:rsidRDefault="001E54BF" w:rsidP="001E54B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Attendance records.</w:t>
      </w:r>
    </w:p>
    <w:p w14:paraId="725A0438" w14:textId="77777777" w:rsidR="001E54BF" w:rsidRPr="001E54BF" w:rsidRDefault="001E54BF" w:rsidP="001E54B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Learning progress.</w:t>
      </w:r>
    </w:p>
    <w:p w14:paraId="0260D960" w14:textId="77777777" w:rsidR="001E54BF" w:rsidRPr="001E54BF" w:rsidRDefault="001E54BF" w:rsidP="001E54B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Behaviour information.</w:t>
      </w:r>
    </w:p>
    <w:p w14:paraId="587FE342" w14:textId="77777777" w:rsidR="001E54BF" w:rsidRPr="001E54BF" w:rsidRDefault="001E54BF" w:rsidP="001E54B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Health information.</w:t>
      </w:r>
    </w:p>
    <w:p w14:paraId="3D3E3B56" w14:textId="77777777" w:rsidR="001E54BF" w:rsidRPr="001E54BF" w:rsidRDefault="001E54BF" w:rsidP="001E54B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SEND information.</w:t>
      </w:r>
    </w:p>
    <w:p w14:paraId="1777335A" w14:textId="77777777" w:rsidR="001E54BF" w:rsidRPr="001E54BF" w:rsidRDefault="001E54BF" w:rsidP="001E54B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Safeguarding concerns.</w:t>
      </w:r>
    </w:p>
    <w:p w14:paraId="52F9C6C1" w14:textId="77777777" w:rsidR="001E54BF" w:rsidRPr="001E54BF" w:rsidRDefault="001E54BF" w:rsidP="001E54BF">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Emergency contact details.</w:t>
      </w:r>
    </w:p>
    <w:p w14:paraId="772AE3AD" w14:textId="5BAAB391" w:rsidR="001E54BF" w:rsidRPr="001E54BF" w:rsidRDefault="001E54BF" w:rsidP="00D702CD">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Only information that is relevant and necessary will be collected.</w:t>
      </w:r>
    </w:p>
    <w:p w14:paraId="436D59A3"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8. Data Storage and Security</w:t>
      </w:r>
    </w:p>
    <w:p w14:paraId="55148A5F" w14:textId="763F01EF"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Red George takes appropriate technical and organisational measures to protect personal data against accidental loss, unauthorised access, misuse, alteration or disclosure.</w:t>
      </w:r>
    </w:p>
    <w:p w14:paraId="100D3548"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The organisation will ensure that:</w:t>
      </w:r>
    </w:p>
    <w:p w14:paraId="65C1CBAB" w14:textId="77777777" w:rsidR="001E54BF" w:rsidRPr="001E54BF" w:rsidRDefault="001E54BF" w:rsidP="001E54BF">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Digital information is stored on secure, password-protected systems.</w:t>
      </w:r>
    </w:p>
    <w:p w14:paraId="56AF4805" w14:textId="77777777" w:rsidR="001E54BF" w:rsidRPr="001E54BF" w:rsidRDefault="001E54BF" w:rsidP="001E54BF">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 xml:space="preserve">Highly sensitive information, including safeguarding records, is stored using </w:t>
      </w:r>
      <w:proofErr w:type="spellStart"/>
      <w:r w:rsidRPr="001E54BF">
        <w:rPr>
          <w:rFonts w:ascii="Times New Roman" w:eastAsia="Times New Roman" w:hAnsi="Times New Roman" w:cs="Times New Roman"/>
          <w:kern w:val="0"/>
          <w:sz w:val="24"/>
          <w:szCs w:val="24"/>
          <w:lang w:eastAsia="en-GB"/>
          <w14:ligatures w14:val="none"/>
        </w:rPr>
        <w:t>iStorage</w:t>
      </w:r>
      <w:proofErr w:type="spellEnd"/>
      <w:r w:rsidRPr="001E54BF">
        <w:rPr>
          <w:rFonts w:ascii="Times New Roman" w:eastAsia="Times New Roman" w:hAnsi="Times New Roman" w:cs="Times New Roman"/>
          <w:kern w:val="0"/>
          <w:sz w:val="24"/>
          <w:szCs w:val="24"/>
          <w:lang w:eastAsia="en-GB"/>
          <w14:ligatures w14:val="none"/>
        </w:rPr>
        <w:t xml:space="preserve"> </w:t>
      </w:r>
      <w:proofErr w:type="spellStart"/>
      <w:r w:rsidRPr="001E54BF">
        <w:rPr>
          <w:rFonts w:ascii="Times New Roman" w:eastAsia="Times New Roman" w:hAnsi="Times New Roman" w:cs="Times New Roman"/>
          <w:kern w:val="0"/>
          <w:sz w:val="24"/>
          <w:szCs w:val="24"/>
          <w:lang w:eastAsia="en-GB"/>
          <w14:ligatures w14:val="none"/>
        </w:rPr>
        <w:t>datAshur</w:t>
      </w:r>
      <w:proofErr w:type="spellEnd"/>
      <w:r w:rsidRPr="001E54BF">
        <w:rPr>
          <w:rFonts w:ascii="Times New Roman" w:eastAsia="Times New Roman" w:hAnsi="Times New Roman" w:cs="Times New Roman"/>
          <w:kern w:val="0"/>
          <w:sz w:val="24"/>
          <w:szCs w:val="24"/>
          <w:lang w:eastAsia="en-GB"/>
          <w14:ligatures w14:val="none"/>
        </w:rPr>
        <w:t xml:space="preserve"> hardware-encrypted USB devices protected by AES-XTS 256-bit hardware encryption and PIN authentication.</w:t>
      </w:r>
    </w:p>
    <w:p w14:paraId="1D6ACD0C" w14:textId="31E2F67F" w:rsidR="001E54BF" w:rsidRPr="001E54BF" w:rsidRDefault="00541484" w:rsidP="001E54BF">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Any p</w:t>
      </w:r>
      <w:r w:rsidR="001E54BF" w:rsidRPr="001E54BF">
        <w:rPr>
          <w:rFonts w:ascii="Times New Roman" w:eastAsia="Times New Roman" w:hAnsi="Times New Roman" w:cs="Times New Roman"/>
          <w:kern w:val="0"/>
          <w:sz w:val="24"/>
          <w:szCs w:val="24"/>
          <w:lang w:eastAsia="en-GB"/>
          <w14:ligatures w14:val="none"/>
        </w:rPr>
        <w:t>aper records are stored in</w:t>
      </w:r>
      <w:r w:rsidR="00C935C9">
        <w:rPr>
          <w:rFonts w:ascii="Times New Roman" w:eastAsia="Times New Roman" w:hAnsi="Times New Roman" w:cs="Times New Roman"/>
          <w:kern w:val="0"/>
          <w:sz w:val="24"/>
          <w:szCs w:val="24"/>
          <w:lang w:eastAsia="en-GB"/>
          <w14:ligatures w14:val="none"/>
        </w:rPr>
        <w:t xml:space="preserve"> a</w:t>
      </w:r>
      <w:r w:rsidR="001E54BF" w:rsidRPr="001E54BF">
        <w:rPr>
          <w:rFonts w:ascii="Times New Roman" w:eastAsia="Times New Roman" w:hAnsi="Times New Roman" w:cs="Times New Roman"/>
          <w:kern w:val="0"/>
          <w:sz w:val="24"/>
          <w:szCs w:val="24"/>
          <w:lang w:eastAsia="en-GB"/>
          <w14:ligatures w14:val="none"/>
        </w:rPr>
        <w:t xml:space="preserve"> locked cabinet within secure premises.</w:t>
      </w:r>
    </w:p>
    <w:p w14:paraId="2549080C" w14:textId="77777777" w:rsidR="001E54BF" w:rsidRPr="001E54BF" w:rsidRDefault="001E54BF" w:rsidP="001E54BF">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Access to personal information is restricted to authorised personnel who require the information to perform their duties.</w:t>
      </w:r>
    </w:p>
    <w:p w14:paraId="4355E2B4" w14:textId="77777777" w:rsidR="001E54BF" w:rsidRPr="001E54BF" w:rsidRDefault="001E54BF" w:rsidP="001E54BF">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Portable encrypted storage devices are kept securely when not in use and must never be left unattended in public places.</w:t>
      </w:r>
    </w:p>
    <w:p w14:paraId="44505751" w14:textId="0CBB491D" w:rsidR="001E54BF" w:rsidRPr="00C935C9" w:rsidRDefault="001E54BF" w:rsidP="00C935C9">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Storage arrangements are reviewed periodically to ensure continued compliance with UK GDPR, the Data Protection Act 2018 and Information Commissioner's Office (ICO) guidance.</w:t>
      </w:r>
    </w:p>
    <w:p w14:paraId="59328921"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9. Data Sharing</w:t>
      </w:r>
    </w:p>
    <w:p w14:paraId="02C39481"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Personal information may be shared where lawful and necessary with:</w:t>
      </w:r>
    </w:p>
    <w:p w14:paraId="2424C05A" w14:textId="77777777" w:rsidR="001E54BF" w:rsidRPr="001E54BF" w:rsidRDefault="001E54BF" w:rsidP="001E54B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Local Authorities.</w:t>
      </w:r>
    </w:p>
    <w:p w14:paraId="30F40BF9" w14:textId="77777777" w:rsidR="001E54BF" w:rsidRPr="001E54BF" w:rsidRDefault="001E54BF" w:rsidP="001E54B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Referring schools.</w:t>
      </w:r>
    </w:p>
    <w:p w14:paraId="1D7C20AF" w14:textId="77777777" w:rsidR="001E54BF" w:rsidRPr="001E54BF" w:rsidRDefault="001E54BF" w:rsidP="001E54B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Children's Social Care.</w:t>
      </w:r>
    </w:p>
    <w:p w14:paraId="3DFE8927" w14:textId="77777777" w:rsidR="001E54BF" w:rsidRPr="001E54BF" w:rsidRDefault="001E54BF" w:rsidP="001E54B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Health professionals.</w:t>
      </w:r>
    </w:p>
    <w:p w14:paraId="68E0841E" w14:textId="77777777" w:rsidR="001E54BF" w:rsidRPr="001E54BF" w:rsidRDefault="001E54BF" w:rsidP="001E54B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Safeguarding partners.</w:t>
      </w:r>
    </w:p>
    <w:p w14:paraId="083962C5" w14:textId="77777777" w:rsidR="001E54BF" w:rsidRPr="001E54BF" w:rsidRDefault="001E54BF" w:rsidP="001E54BF">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Police and other statutory agencies where required.</w:t>
      </w:r>
    </w:p>
    <w:p w14:paraId="1C8EDA50"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lastRenderedPageBreak/>
        <w:t>Before sharing information staff will:</w:t>
      </w:r>
    </w:p>
    <w:p w14:paraId="2F59F220" w14:textId="77777777" w:rsidR="001E54BF" w:rsidRPr="001E54BF" w:rsidRDefault="001E54BF" w:rsidP="001E54B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Confirm the lawful basis for sharing.</w:t>
      </w:r>
    </w:p>
    <w:p w14:paraId="28AA7EE8" w14:textId="77777777" w:rsidR="001E54BF" w:rsidRPr="001E54BF" w:rsidRDefault="001E54BF" w:rsidP="001E54B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Share only the minimum information necessary.</w:t>
      </w:r>
    </w:p>
    <w:p w14:paraId="2FD3567C" w14:textId="77777777" w:rsidR="001E54BF" w:rsidRPr="001E54BF" w:rsidRDefault="001E54BF" w:rsidP="001E54B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Use secure methods such as encrypted email where appropriate.</w:t>
      </w:r>
    </w:p>
    <w:p w14:paraId="59A9A278" w14:textId="77777777" w:rsidR="001E54BF" w:rsidRPr="001E54BF" w:rsidRDefault="001E54BF" w:rsidP="001E54BF">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Record significant information-sharing decisions.</w:t>
      </w:r>
    </w:p>
    <w:p w14:paraId="0CD2634E" w14:textId="6C4A9ACE" w:rsidR="001E54BF" w:rsidRPr="001E54BF" w:rsidRDefault="001E54BF" w:rsidP="00DE51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Safeguarding concerns will always be shared where necessary to protect a child or vulnerable person.</w:t>
      </w:r>
    </w:p>
    <w:p w14:paraId="7E3867D9"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10. Retention and Disposal</w:t>
      </w:r>
    </w:p>
    <w:p w14:paraId="54F4D8BB"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Personal information will only be retained for as long as necessary.</w:t>
      </w:r>
    </w:p>
    <w:p w14:paraId="502B6329"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When records are no longer required they will be securely disposed of by:</w:t>
      </w:r>
    </w:p>
    <w:p w14:paraId="2B8804F2" w14:textId="77777777" w:rsidR="001E54BF" w:rsidRPr="001E54BF" w:rsidRDefault="001E54BF" w:rsidP="001E54BF">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Permanently deleting electronic records.</w:t>
      </w:r>
    </w:p>
    <w:p w14:paraId="1C3284B8" w14:textId="77777777" w:rsidR="001E54BF" w:rsidRPr="001E54BF" w:rsidRDefault="001E54BF" w:rsidP="001E54BF">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Securely shredding confidential paper records.</w:t>
      </w:r>
    </w:p>
    <w:p w14:paraId="591A4149" w14:textId="77777777" w:rsidR="001E54BF" w:rsidRPr="001E54BF" w:rsidRDefault="001E54BF" w:rsidP="001E54BF">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Ensuring encrypted storage devices are securely wiped before disposal where appropriate.</w:t>
      </w:r>
    </w:p>
    <w:p w14:paraId="553D5916" w14:textId="23208459" w:rsidR="001E54BF" w:rsidRPr="001E54BF" w:rsidRDefault="001E54BF" w:rsidP="00DE515A">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Retention periods will follow organisational requirements and statutory guidance.</w:t>
      </w:r>
    </w:p>
    <w:p w14:paraId="2D8F920F"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11. Data Subject Rights</w:t>
      </w:r>
    </w:p>
    <w:p w14:paraId="77E326F5"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Individuals have the right to:</w:t>
      </w:r>
    </w:p>
    <w:p w14:paraId="605A7937" w14:textId="77777777" w:rsidR="001E54BF" w:rsidRPr="001E54BF" w:rsidRDefault="001E54BF" w:rsidP="001E54B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Access their personal data.</w:t>
      </w:r>
    </w:p>
    <w:p w14:paraId="09E928B2" w14:textId="77777777" w:rsidR="001E54BF" w:rsidRPr="001E54BF" w:rsidRDefault="001E54BF" w:rsidP="001E54B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Correct inaccurate information.</w:t>
      </w:r>
    </w:p>
    <w:p w14:paraId="50CAF5DA" w14:textId="77777777" w:rsidR="001E54BF" w:rsidRPr="001E54BF" w:rsidRDefault="001E54BF" w:rsidP="001E54B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Request erasure where applicable.</w:t>
      </w:r>
    </w:p>
    <w:p w14:paraId="15468716" w14:textId="77777777" w:rsidR="001E54BF" w:rsidRPr="001E54BF" w:rsidRDefault="001E54BF" w:rsidP="001E54B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Restrict processing.</w:t>
      </w:r>
    </w:p>
    <w:p w14:paraId="4DB91721" w14:textId="77777777" w:rsidR="001E54BF" w:rsidRPr="001E54BF" w:rsidRDefault="001E54BF" w:rsidP="001E54B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Object to processing.</w:t>
      </w:r>
    </w:p>
    <w:p w14:paraId="50B93969" w14:textId="77777777" w:rsidR="001E54BF" w:rsidRPr="001E54BF" w:rsidRDefault="001E54BF" w:rsidP="001E54BF">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Withdraw consent where consent is the lawful basis.</w:t>
      </w:r>
    </w:p>
    <w:p w14:paraId="59412236" w14:textId="076C777C" w:rsidR="001E54BF" w:rsidRPr="001E54BF" w:rsidRDefault="001E54BF" w:rsidP="00486352">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Requests will normally be responded to within one calendar month.</w:t>
      </w:r>
    </w:p>
    <w:p w14:paraId="32CA501A"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12. Data Breaches</w:t>
      </w:r>
    </w:p>
    <w:p w14:paraId="166FD129"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 personal data breach may include:</w:t>
      </w:r>
    </w:p>
    <w:p w14:paraId="5AB7D1F5" w14:textId="77777777" w:rsidR="001E54BF" w:rsidRPr="001E54BF" w:rsidRDefault="001E54BF" w:rsidP="001E54B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Loss or theft of personal information.</w:t>
      </w:r>
    </w:p>
    <w:p w14:paraId="58FE8975" w14:textId="77777777" w:rsidR="001E54BF" w:rsidRPr="001E54BF" w:rsidRDefault="001E54BF" w:rsidP="001E54B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Unauthorised access.</w:t>
      </w:r>
    </w:p>
    <w:p w14:paraId="37EC2519" w14:textId="77777777" w:rsidR="001E54BF" w:rsidRPr="001E54BF" w:rsidRDefault="001E54BF" w:rsidP="001E54B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Accidental disclosure.</w:t>
      </w:r>
    </w:p>
    <w:p w14:paraId="7957F084" w14:textId="77777777" w:rsidR="001E54BF" w:rsidRPr="001E54BF" w:rsidRDefault="001E54BF" w:rsidP="001E54BF">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Loss of encrypted or unencrypted devices.</w:t>
      </w:r>
    </w:p>
    <w:p w14:paraId="3DB30040" w14:textId="77777777" w:rsidR="001E54BF" w:rsidRPr="001E54BF" w:rsidRDefault="001E54BF" w:rsidP="001E54BF">
      <w:pPr>
        <w:spacing w:before="100" w:beforeAutospacing="1" w:after="100" w:afterAutospacing="1" w:line="240" w:lineRule="auto"/>
        <w:outlineLvl w:val="2"/>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Procedure</w:t>
      </w:r>
    </w:p>
    <w:p w14:paraId="171D5A50"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Staff must:</w:t>
      </w:r>
    </w:p>
    <w:p w14:paraId="5C1E7857" w14:textId="77777777" w:rsidR="001E54BF" w:rsidRPr="001E54BF" w:rsidRDefault="001E54BF" w:rsidP="001E54B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Report the breach immediately.</w:t>
      </w:r>
    </w:p>
    <w:p w14:paraId="17FB942C" w14:textId="77777777" w:rsidR="001E54BF" w:rsidRPr="001E54BF" w:rsidRDefault="001E54BF" w:rsidP="001E54B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lastRenderedPageBreak/>
        <w:t>Contain the breach where possible.</w:t>
      </w:r>
    </w:p>
    <w:p w14:paraId="29702B69" w14:textId="77777777" w:rsidR="001E54BF" w:rsidRPr="001E54BF" w:rsidRDefault="001E54BF" w:rsidP="001E54B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Assess potential risks.</w:t>
      </w:r>
    </w:p>
    <w:p w14:paraId="4F3E234D" w14:textId="77777777" w:rsidR="001E54BF" w:rsidRPr="001E54BF" w:rsidRDefault="001E54BF" w:rsidP="001E54B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Record the incident.</w:t>
      </w:r>
    </w:p>
    <w:p w14:paraId="1DDD17BE" w14:textId="77777777" w:rsidR="001E54BF" w:rsidRPr="001E54BF" w:rsidRDefault="001E54BF" w:rsidP="001E54B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Notify the Information Commissioner's Office within 72 hours where required.</w:t>
      </w:r>
    </w:p>
    <w:p w14:paraId="45E49489" w14:textId="77777777" w:rsidR="001E54BF" w:rsidRPr="001E54BF" w:rsidRDefault="001E54BF" w:rsidP="001E54B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Inform affected individuals where legally necessary.</w:t>
      </w:r>
    </w:p>
    <w:p w14:paraId="6D2334AB" w14:textId="77777777" w:rsidR="001E54BF" w:rsidRPr="001E54BF" w:rsidRDefault="001E54BF" w:rsidP="001E54BF">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Review procedures to prevent recurrence.</w:t>
      </w:r>
    </w:p>
    <w:p w14:paraId="29DE6475"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13. Safeguarding Records and Confidentiality</w:t>
      </w:r>
    </w:p>
    <w:p w14:paraId="53C0B059"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Safeguarding records contain highly sensitive personal information and are managed separately from general learner records.</w:t>
      </w:r>
    </w:p>
    <w:p w14:paraId="223A29FD" w14:textId="341EF9DD"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Red George will ensure that:</w:t>
      </w:r>
    </w:p>
    <w:p w14:paraId="2C6998B7" w14:textId="7DCDC80D" w:rsidR="001E54BF" w:rsidRPr="001E54BF" w:rsidRDefault="001E54BF" w:rsidP="001E54B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Safeguarding records are stored securely with access restricted to authorised personnel only.</w:t>
      </w:r>
    </w:p>
    <w:p w14:paraId="6A147B18" w14:textId="77777777" w:rsidR="001E54BF" w:rsidRPr="001E54BF" w:rsidRDefault="001E54BF" w:rsidP="001E54B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Information is shared strictly on a "need to know" basis and only where there is a lawful safeguarding reason.</w:t>
      </w:r>
    </w:p>
    <w:p w14:paraId="2EC34706" w14:textId="77777777" w:rsidR="001E54BF" w:rsidRPr="001E54BF" w:rsidRDefault="001E54BF" w:rsidP="001E54B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Staff understand that confidentiality must never prevent information being shared where a child or vulnerable person is at risk of harm.</w:t>
      </w:r>
    </w:p>
    <w:p w14:paraId="14887BF6" w14:textId="77777777" w:rsidR="001E54BF" w:rsidRPr="001E54BF" w:rsidRDefault="001E54BF" w:rsidP="001E54B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Safeguarding records are factual, accurate, signed and dated where appropriate.</w:t>
      </w:r>
    </w:p>
    <w:p w14:paraId="53084A7B" w14:textId="77777777" w:rsidR="001E54BF" w:rsidRPr="001E54BF" w:rsidRDefault="001E54BF" w:rsidP="001E54BF">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Records are retained and securely disposed of in accordance with organisational retention arrangements and UK data protection legislation.</w:t>
      </w:r>
    </w:p>
    <w:p w14:paraId="565B81E2" w14:textId="21533432" w:rsidR="001E54BF" w:rsidRPr="00BF056D" w:rsidRDefault="001E54BF" w:rsidP="00BF056D">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Staff follow both this policy and the Safeguarding and Child Protection Policy when managing safeguarding information.</w:t>
      </w:r>
    </w:p>
    <w:p w14:paraId="0F9291F2" w14:textId="227F9BDF"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1</w:t>
      </w:r>
      <w:r w:rsidR="00D11DCC">
        <w:rPr>
          <w:rFonts w:ascii="Times New Roman" w:eastAsia="Times New Roman" w:hAnsi="Times New Roman" w:cs="Times New Roman"/>
          <w:b/>
          <w:bCs/>
          <w:kern w:val="36"/>
          <w:sz w:val="24"/>
          <w:szCs w:val="24"/>
          <w:lang w:eastAsia="en-GB"/>
          <w14:ligatures w14:val="none"/>
        </w:rPr>
        <w:t>4</w:t>
      </w:r>
      <w:r w:rsidRPr="001E54BF">
        <w:rPr>
          <w:rFonts w:ascii="Times New Roman" w:eastAsia="Times New Roman" w:hAnsi="Times New Roman" w:cs="Times New Roman"/>
          <w:b/>
          <w:bCs/>
          <w:kern w:val="36"/>
          <w:sz w:val="24"/>
          <w:szCs w:val="24"/>
          <w:lang w:eastAsia="en-GB"/>
          <w14:ligatures w14:val="none"/>
        </w:rPr>
        <w:t>. Monitoring and Review</w:t>
      </w:r>
    </w:p>
    <w:p w14:paraId="04F5B866" w14:textId="77777777"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This policy will be reviewed annually or sooner if:</w:t>
      </w:r>
    </w:p>
    <w:p w14:paraId="61AFDF78" w14:textId="77777777" w:rsidR="001E54BF" w:rsidRPr="001E54BF" w:rsidRDefault="001E54BF" w:rsidP="001E54B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Legislation changes.</w:t>
      </w:r>
    </w:p>
    <w:p w14:paraId="331CE433" w14:textId="77777777" w:rsidR="001E54BF" w:rsidRPr="001E54BF" w:rsidRDefault="001E54BF" w:rsidP="001E54B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ICO guidance changes.</w:t>
      </w:r>
    </w:p>
    <w:p w14:paraId="766B37B0" w14:textId="77777777" w:rsidR="001E54BF" w:rsidRPr="001E54BF" w:rsidRDefault="001E54BF" w:rsidP="001E54B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 significant data breach occurs.</w:t>
      </w:r>
    </w:p>
    <w:p w14:paraId="0A445FDD" w14:textId="77777777" w:rsidR="001E54BF" w:rsidRPr="001E54BF" w:rsidRDefault="001E54BF" w:rsidP="001E54BF">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Organisational procedures change.</w:t>
      </w:r>
    </w:p>
    <w:p w14:paraId="7C1E5DC0" w14:textId="77777777" w:rsidR="001E54BF" w:rsidRDefault="00CC4169" w:rsidP="001E54BF">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0A572E3B">
          <v:rect id="_x0000_i1063" style="width:0;height:1.5pt" o:hralign="center" o:bullet="t" o:hrstd="t" o:hr="t" fillcolor="#a0a0a0" stroked="f"/>
        </w:pict>
      </w:r>
    </w:p>
    <w:p w14:paraId="5575FADE" w14:textId="77777777" w:rsidR="00BF056D" w:rsidRPr="001E54BF" w:rsidRDefault="00BF056D" w:rsidP="001E54BF">
      <w:pPr>
        <w:spacing w:after="0" w:line="240" w:lineRule="auto"/>
        <w:rPr>
          <w:rFonts w:ascii="Times New Roman" w:eastAsia="Times New Roman" w:hAnsi="Times New Roman" w:cs="Times New Roman"/>
          <w:kern w:val="0"/>
          <w:sz w:val="24"/>
          <w:szCs w:val="24"/>
          <w:lang w:eastAsia="en-GB"/>
          <w14:ligatures w14:val="none"/>
        </w:rPr>
      </w:pPr>
    </w:p>
    <w:p w14:paraId="33FF7EFE" w14:textId="77777777" w:rsidR="001E54BF" w:rsidRPr="001E54BF" w:rsidRDefault="001E54BF" w:rsidP="001E54BF">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14:ligatures w14:val="none"/>
        </w:rPr>
      </w:pPr>
      <w:r w:rsidRPr="001E54BF">
        <w:rPr>
          <w:rFonts w:ascii="Times New Roman" w:eastAsia="Times New Roman" w:hAnsi="Times New Roman" w:cs="Times New Roman"/>
          <w:b/>
          <w:bCs/>
          <w:kern w:val="36"/>
          <w:sz w:val="24"/>
          <w:szCs w:val="24"/>
          <w:lang w:eastAsia="en-GB"/>
          <w14:ligatures w14:val="none"/>
        </w:rPr>
        <w:t>PROCEDURES</w:t>
      </w:r>
    </w:p>
    <w:p w14:paraId="33AD4DCF" w14:textId="7E2F1A6D" w:rsidR="001E54BF" w:rsidRPr="001E54BF" w:rsidRDefault="001E54BF" w:rsidP="001E54BF">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Data Breach Procedure</w:t>
      </w:r>
    </w:p>
    <w:p w14:paraId="1A8EC5C2" w14:textId="77777777" w:rsidR="001E54BF" w:rsidRPr="001E54BF" w:rsidRDefault="001E54BF" w:rsidP="001E54B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Identify and contain the breach.</w:t>
      </w:r>
    </w:p>
    <w:p w14:paraId="724568DB" w14:textId="77777777" w:rsidR="001E54BF" w:rsidRPr="001E54BF" w:rsidRDefault="001E54BF" w:rsidP="001E54B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Inform the Registered Manager immediately.</w:t>
      </w:r>
    </w:p>
    <w:p w14:paraId="6BD4A167" w14:textId="77777777" w:rsidR="001E54BF" w:rsidRPr="001E54BF" w:rsidRDefault="001E54BF" w:rsidP="001E54B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Assess the risk to individuals.</w:t>
      </w:r>
    </w:p>
    <w:p w14:paraId="5740D265" w14:textId="77777777" w:rsidR="001E54BF" w:rsidRPr="001E54BF" w:rsidRDefault="001E54BF" w:rsidP="001E54B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Record the breach.</w:t>
      </w:r>
    </w:p>
    <w:p w14:paraId="6CD44EC5" w14:textId="77777777" w:rsidR="001E54BF" w:rsidRPr="001E54BF" w:rsidRDefault="001E54BF" w:rsidP="001E54B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Notify the ICO where required.</w:t>
      </w:r>
    </w:p>
    <w:p w14:paraId="27DED2DB" w14:textId="77777777" w:rsidR="001E54BF" w:rsidRPr="001E54BF" w:rsidRDefault="001E54BF" w:rsidP="001E54B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Inform affected individuals if necessary.</w:t>
      </w:r>
    </w:p>
    <w:p w14:paraId="2A4BD5A1" w14:textId="77777777" w:rsidR="001E54BF" w:rsidRPr="001E54BF" w:rsidRDefault="001E54BF" w:rsidP="001E54BF">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Review and implement corrective actions.</w:t>
      </w:r>
    </w:p>
    <w:p w14:paraId="101F2652" w14:textId="677E9FF4" w:rsidR="001E54BF" w:rsidRPr="001E54BF" w:rsidRDefault="001E54BF" w:rsidP="001E54BF">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lastRenderedPageBreak/>
        <w:t>Data Sharing Procedure</w:t>
      </w:r>
    </w:p>
    <w:p w14:paraId="160DE09F" w14:textId="77777777" w:rsidR="001E54BF" w:rsidRPr="001E54BF" w:rsidRDefault="001E54BF" w:rsidP="001E54BF">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Confirm there is a lawful basis.</w:t>
      </w:r>
    </w:p>
    <w:p w14:paraId="2D6EFC85" w14:textId="77777777" w:rsidR="001E54BF" w:rsidRPr="001E54BF" w:rsidRDefault="001E54BF" w:rsidP="001E54BF">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Share only the minimum information required.</w:t>
      </w:r>
    </w:p>
    <w:p w14:paraId="15DA3C1B" w14:textId="77777777" w:rsidR="001E54BF" w:rsidRPr="001E54BF" w:rsidRDefault="001E54BF" w:rsidP="001E54BF">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Use secure transfer methods.</w:t>
      </w:r>
    </w:p>
    <w:p w14:paraId="70409DB7" w14:textId="77777777" w:rsidR="001E54BF" w:rsidRPr="001E54BF" w:rsidRDefault="001E54BF" w:rsidP="001E54BF">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Record significant information-sharing decisions.</w:t>
      </w:r>
    </w:p>
    <w:p w14:paraId="79EF6160" w14:textId="77777777" w:rsidR="001E54BF" w:rsidRPr="001E54BF" w:rsidRDefault="001E54BF" w:rsidP="001E54BF">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Follow safeguarding procedures where concerns relate to a child's welfare.</w:t>
      </w:r>
    </w:p>
    <w:p w14:paraId="58C10DFB" w14:textId="0876B56E" w:rsidR="001E54BF" w:rsidRPr="001E54BF" w:rsidRDefault="001E54BF" w:rsidP="001E54BF">
      <w:pPr>
        <w:spacing w:before="100" w:beforeAutospacing="1" w:after="100" w:afterAutospacing="1" w:line="240" w:lineRule="auto"/>
        <w:outlineLvl w:val="1"/>
        <w:rPr>
          <w:rFonts w:ascii="Times New Roman" w:eastAsia="Times New Roman" w:hAnsi="Times New Roman" w:cs="Times New Roman"/>
          <w:b/>
          <w:bCs/>
          <w:kern w:val="0"/>
          <w:sz w:val="24"/>
          <w:szCs w:val="24"/>
          <w:lang w:eastAsia="en-GB"/>
          <w14:ligatures w14:val="none"/>
        </w:rPr>
      </w:pPr>
      <w:r w:rsidRPr="001E54BF">
        <w:rPr>
          <w:rFonts w:ascii="Times New Roman" w:eastAsia="Times New Roman" w:hAnsi="Times New Roman" w:cs="Times New Roman"/>
          <w:b/>
          <w:bCs/>
          <w:kern w:val="0"/>
          <w:sz w:val="24"/>
          <w:szCs w:val="24"/>
          <w:lang w:eastAsia="en-GB"/>
          <w14:ligatures w14:val="none"/>
        </w:rPr>
        <w:t>Record Keeping Procedure</w:t>
      </w:r>
    </w:p>
    <w:p w14:paraId="01423905" w14:textId="79157D31" w:rsidR="001E54BF" w:rsidRPr="001E54BF" w:rsidRDefault="001E54BF"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Red Georg</w:t>
      </w:r>
      <w:r w:rsidR="00BF056D">
        <w:rPr>
          <w:rFonts w:ascii="Times New Roman" w:eastAsia="Times New Roman" w:hAnsi="Times New Roman" w:cs="Times New Roman"/>
          <w:kern w:val="0"/>
          <w:sz w:val="24"/>
          <w:szCs w:val="24"/>
          <w:lang w:eastAsia="en-GB"/>
          <w14:ligatures w14:val="none"/>
        </w:rPr>
        <w:t xml:space="preserve">e </w:t>
      </w:r>
      <w:r w:rsidRPr="001E54BF">
        <w:rPr>
          <w:rFonts w:ascii="Times New Roman" w:eastAsia="Times New Roman" w:hAnsi="Times New Roman" w:cs="Times New Roman"/>
          <w:kern w:val="0"/>
          <w:sz w:val="24"/>
          <w:szCs w:val="24"/>
          <w:lang w:eastAsia="en-GB"/>
          <w14:ligatures w14:val="none"/>
        </w:rPr>
        <w:t>will ensure that all records are:</w:t>
      </w:r>
    </w:p>
    <w:p w14:paraId="64921855" w14:textId="77777777" w:rsidR="001E54BF" w:rsidRPr="001E54BF" w:rsidRDefault="001E54BF" w:rsidP="001E54B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Accurate, factual and contemporaneous.</w:t>
      </w:r>
    </w:p>
    <w:p w14:paraId="53BC5277" w14:textId="77777777" w:rsidR="001E54BF" w:rsidRPr="001E54BF" w:rsidRDefault="001E54BF" w:rsidP="001E54B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Stored securely.</w:t>
      </w:r>
    </w:p>
    <w:p w14:paraId="7AB47F83" w14:textId="77777777" w:rsidR="001E54BF" w:rsidRPr="001E54BF" w:rsidRDefault="001E54BF" w:rsidP="001E54B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Accessible only to authorised personnel.</w:t>
      </w:r>
    </w:p>
    <w:p w14:paraId="798CAE16" w14:textId="77777777" w:rsidR="001E54BF" w:rsidRPr="001E54BF" w:rsidRDefault="001E54BF" w:rsidP="001E54B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Regularly reviewed for accuracy.</w:t>
      </w:r>
    </w:p>
    <w:p w14:paraId="24FF789B" w14:textId="77777777" w:rsidR="001E54BF" w:rsidRPr="001E54BF" w:rsidRDefault="001E54BF" w:rsidP="001E54B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Retained in accordance with organisational retention arrangements.</w:t>
      </w:r>
    </w:p>
    <w:p w14:paraId="77C29A76" w14:textId="77777777" w:rsidR="001E54BF" w:rsidRPr="001E54BF" w:rsidRDefault="001E54BF" w:rsidP="001E54BF">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1E54BF">
        <w:rPr>
          <w:rFonts w:ascii="Times New Roman" w:eastAsia="Times New Roman" w:hAnsi="Times New Roman" w:cs="Times New Roman"/>
          <w:kern w:val="0"/>
          <w:sz w:val="24"/>
          <w:szCs w:val="24"/>
          <w:lang w:eastAsia="en-GB"/>
          <w14:ligatures w14:val="none"/>
        </w:rPr>
        <w:t>Securely destroyed when no longer required.</w:t>
      </w:r>
    </w:p>
    <w:p w14:paraId="6476184E" w14:textId="6278E8B6" w:rsidR="001E54BF" w:rsidRDefault="00A263E8"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Date: April 2026</w:t>
      </w:r>
      <w:r w:rsidR="001E54BF" w:rsidRPr="001E54BF">
        <w:rPr>
          <w:rFonts w:ascii="Times New Roman" w:eastAsia="Times New Roman" w:hAnsi="Times New Roman" w:cs="Times New Roman"/>
          <w:kern w:val="0"/>
          <w:sz w:val="24"/>
          <w:szCs w:val="24"/>
          <w:lang w:eastAsia="en-GB"/>
          <w14:ligatures w14:val="none"/>
        </w:rPr>
        <w:br/>
      </w:r>
      <w:r w:rsidR="001E54BF" w:rsidRPr="001E54BF">
        <w:rPr>
          <w:rFonts w:ascii="Times New Roman" w:eastAsia="Times New Roman" w:hAnsi="Times New Roman" w:cs="Times New Roman"/>
          <w:b/>
          <w:bCs/>
          <w:kern w:val="0"/>
          <w:sz w:val="24"/>
          <w:szCs w:val="24"/>
          <w:lang w:eastAsia="en-GB"/>
          <w14:ligatures w14:val="none"/>
        </w:rPr>
        <w:t>Next Review Date:</w:t>
      </w:r>
      <w:r w:rsidR="001E54BF" w:rsidRPr="001E54BF">
        <w:rPr>
          <w:rFonts w:ascii="Times New Roman" w:eastAsia="Times New Roman" w:hAnsi="Times New Roman" w:cs="Times New Roman"/>
          <w:kern w:val="0"/>
          <w:sz w:val="24"/>
          <w:szCs w:val="24"/>
          <w:lang w:eastAsia="en-GB"/>
          <w14:ligatures w14:val="none"/>
        </w:rPr>
        <w:t xml:space="preserve"> April 2027</w:t>
      </w:r>
    </w:p>
    <w:p w14:paraId="1C3E3507" w14:textId="7B651133" w:rsidR="00A263E8" w:rsidRDefault="00A263E8"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Liz Hutchinson</w:t>
      </w:r>
    </w:p>
    <w:p w14:paraId="2EF0BB3D" w14:textId="3FCE87C3" w:rsidR="00A263E8" w:rsidRPr="001E54BF" w:rsidRDefault="00A263E8" w:rsidP="001E54B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 xml:space="preserve">Provision Manager </w:t>
      </w:r>
    </w:p>
    <w:p w14:paraId="08BC037C" w14:textId="19A4CADA" w:rsidR="00FF68EF" w:rsidRPr="001E54BF" w:rsidRDefault="00FF68EF" w:rsidP="001E54BF">
      <w:pPr>
        <w:rPr>
          <w:rFonts w:ascii="Times New Roman" w:hAnsi="Times New Roman" w:cs="Times New Roman"/>
          <w:sz w:val="24"/>
          <w:szCs w:val="24"/>
        </w:rPr>
      </w:pPr>
    </w:p>
    <w:sectPr w:rsidR="00FF68EF" w:rsidRPr="001E54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4E20C27"/>
    <w:multiLevelType w:val="multilevel"/>
    <w:tmpl w:val="F00A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47B32"/>
    <w:multiLevelType w:val="multilevel"/>
    <w:tmpl w:val="0E1E1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713E8"/>
    <w:multiLevelType w:val="multilevel"/>
    <w:tmpl w:val="BDC6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15AC0"/>
    <w:multiLevelType w:val="multilevel"/>
    <w:tmpl w:val="7EC0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F5D33"/>
    <w:multiLevelType w:val="multilevel"/>
    <w:tmpl w:val="5FEE9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56A8C"/>
    <w:multiLevelType w:val="multilevel"/>
    <w:tmpl w:val="7F2A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CE322D"/>
    <w:multiLevelType w:val="multilevel"/>
    <w:tmpl w:val="45C2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63533"/>
    <w:multiLevelType w:val="multilevel"/>
    <w:tmpl w:val="47EE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03130D"/>
    <w:multiLevelType w:val="multilevel"/>
    <w:tmpl w:val="23083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093E7F"/>
    <w:multiLevelType w:val="multilevel"/>
    <w:tmpl w:val="AD82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B1570D"/>
    <w:multiLevelType w:val="multilevel"/>
    <w:tmpl w:val="BA365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076733"/>
    <w:multiLevelType w:val="multilevel"/>
    <w:tmpl w:val="AEDA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E82DB3"/>
    <w:multiLevelType w:val="multilevel"/>
    <w:tmpl w:val="BC1C3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FE0AEB"/>
    <w:multiLevelType w:val="multilevel"/>
    <w:tmpl w:val="3A1ED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172554"/>
    <w:multiLevelType w:val="multilevel"/>
    <w:tmpl w:val="881E6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80638A"/>
    <w:multiLevelType w:val="multilevel"/>
    <w:tmpl w:val="DB4C8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C314B2"/>
    <w:multiLevelType w:val="multilevel"/>
    <w:tmpl w:val="6AB03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235B04"/>
    <w:multiLevelType w:val="multilevel"/>
    <w:tmpl w:val="E97E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4F7189"/>
    <w:multiLevelType w:val="multilevel"/>
    <w:tmpl w:val="AE988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C27FE6"/>
    <w:multiLevelType w:val="multilevel"/>
    <w:tmpl w:val="C04E0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D169DB"/>
    <w:multiLevelType w:val="multilevel"/>
    <w:tmpl w:val="A42A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FA5B15"/>
    <w:multiLevelType w:val="multilevel"/>
    <w:tmpl w:val="D5FC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48663C"/>
    <w:multiLevelType w:val="multilevel"/>
    <w:tmpl w:val="B412C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337C0F"/>
    <w:multiLevelType w:val="multilevel"/>
    <w:tmpl w:val="1C6E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287472"/>
    <w:multiLevelType w:val="multilevel"/>
    <w:tmpl w:val="0B587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595D8E"/>
    <w:multiLevelType w:val="multilevel"/>
    <w:tmpl w:val="A94E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33557B"/>
    <w:multiLevelType w:val="multilevel"/>
    <w:tmpl w:val="41B4E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2E5EA3"/>
    <w:multiLevelType w:val="multilevel"/>
    <w:tmpl w:val="CC6A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580BF8"/>
    <w:multiLevelType w:val="multilevel"/>
    <w:tmpl w:val="C23C1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E96F66"/>
    <w:multiLevelType w:val="multilevel"/>
    <w:tmpl w:val="FAFE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936FB0"/>
    <w:multiLevelType w:val="multilevel"/>
    <w:tmpl w:val="ED5A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8D46FC"/>
    <w:multiLevelType w:val="multilevel"/>
    <w:tmpl w:val="CB561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0356E1"/>
    <w:multiLevelType w:val="multilevel"/>
    <w:tmpl w:val="73285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B5327B"/>
    <w:multiLevelType w:val="multilevel"/>
    <w:tmpl w:val="B428D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12081B"/>
    <w:multiLevelType w:val="multilevel"/>
    <w:tmpl w:val="31C6C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FC08D6"/>
    <w:multiLevelType w:val="multilevel"/>
    <w:tmpl w:val="555C2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C56C88"/>
    <w:multiLevelType w:val="multilevel"/>
    <w:tmpl w:val="CF603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3F25DF"/>
    <w:multiLevelType w:val="multilevel"/>
    <w:tmpl w:val="10EE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4E73EB"/>
    <w:multiLevelType w:val="multilevel"/>
    <w:tmpl w:val="BC88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9E5082"/>
    <w:multiLevelType w:val="multilevel"/>
    <w:tmpl w:val="8B96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533456">
    <w:abstractNumId w:val="10"/>
  </w:num>
  <w:num w:numId="2" w16cid:durableId="139661920">
    <w:abstractNumId w:val="38"/>
  </w:num>
  <w:num w:numId="3" w16cid:durableId="1286888249">
    <w:abstractNumId w:val="15"/>
  </w:num>
  <w:num w:numId="4" w16cid:durableId="2021004236">
    <w:abstractNumId w:val="23"/>
  </w:num>
  <w:num w:numId="5" w16cid:durableId="987785481">
    <w:abstractNumId w:val="11"/>
  </w:num>
  <w:num w:numId="6" w16cid:durableId="1797866984">
    <w:abstractNumId w:val="27"/>
  </w:num>
  <w:num w:numId="7" w16cid:durableId="745690">
    <w:abstractNumId w:val="4"/>
  </w:num>
  <w:num w:numId="8" w16cid:durableId="298077735">
    <w:abstractNumId w:val="28"/>
  </w:num>
  <w:num w:numId="9" w16cid:durableId="500630911">
    <w:abstractNumId w:val="29"/>
  </w:num>
  <w:num w:numId="10" w16cid:durableId="1116098772">
    <w:abstractNumId w:val="1"/>
  </w:num>
  <w:num w:numId="11" w16cid:durableId="292908057">
    <w:abstractNumId w:val="3"/>
  </w:num>
  <w:num w:numId="12" w16cid:durableId="117840216">
    <w:abstractNumId w:val="22"/>
  </w:num>
  <w:num w:numId="13" w16cid:durableId="1425490391">
    <w:abstractNumId w:val="34"/>
  </w:num>
  <w:num w:numId="14" w16cid:durableId="1784180260">
    <w:abstractNumId w:val="2"/>
  </w:num>
  <w:num w:numId="15" w16cid:durableId="533692148">
    <w:abstractNumId w:val="14"/>
  </w:num>
  <w:num w:numId="16" w16cid:durableId="615870640">
    <w:abstractNumId w:val="12"/>
  </w:num>
  <w:num w:numId="17" w16cid:durableId="694623836">
    <w:abstractNumId w:val="30"/>
  </w:num>
  <w:num w:numId="18" w16cid:durableId="214437010">
    <w:abstractNumId w:val="26"/>
  </w:num>
  <w:num w:numId="19" w16cid:durableId="1438669771">
    <w:abstractNumId w:val="33"/>
  </w:num>
  <w:num w:numId="20" w16cid:durableId="628898592">
    <w:abstractNumId w:val="18"/>
  </w:num>
  <w:num w:numId="21" w16cid:durableId="1278374214">
    <w:abstractNumId w:val="37"/>
  </w:num>
  <w:num w:numId="22" w16cid:durableId="714351525">
    <w:abstractNumId w:val="20"/>
  </w:num>
  <w:num w:numId="23" w16cid:durableId="1233392263">
    <w:abstractNumId w:val="17"/>
  </w:num>
  <w:num w:numId="24" w16cid:durableId="1462264448">
    <w:abstractNumId w:val="35"/>
  </w:num>
  <w:num w:numId="25" w16cid:durableId="1861699921">
    <w:abstractNumId w:val="5"/>
  </w:num>
  <w:num w:numId="26" w16cid:durableId="1259292332">
    <w:abstractNumId w:val="39"/>
  </w:num>
  <w:num w:numId="27" w16cid:durableId="2120372198">
    <w:abstractNumId w:val="32"/>
  </w:num>
  <w:num w:numId="28" w16cid:durableId="766928869">
    <w:abstractNumId w:val="36"/>
  </w:num>
  <w:num w:numId="29" w16cid:durableId="774591125">
    <w:abstractNumId w:val="0"/>
  </w:num>
  <w:num w:numId="30" w16cid:durableId="97988288">
    <w:abstractNumId w:val="25"/>
  </w:num>
  <w:num w:numId="31" w16cid:durableId="2119642709">
    <w:abstractNumId w:val="19"/>
  </w:num>
  <w:num w:numId="32" w16cid:durableId="1510801575">
    <w:abstractNumId w:val="21"/>
  </w:num>
  <w:num w:numId="33" w16cid:durableId="647131344">
    <w:abstractNumId w:val="13"/>
  </w:num>
  <w:num w:numId="34" w16cid:durableId="1877543903">
    <w:abstractNumId w:val="8"/>
  </w:num>
  <w:num w:numId="35" w16cid:durableId="1208495534">
    <w:abstractNumId w:val="9"/>
  </w:num>
  <w:num w:numId="36" w16cid:durableId="1204293011">
    <w:abstractNumId w:val="6"/>
  </w:num>
  <w:num w:numId="37" w16cid:durableId="121307200">
    <w:abstractNumId w:val="31"/>
  </w:num>
  <w:num w:numId="38" w16cid:durableId="1650284171">
    <w:abstractNumId w:val="16"/>
  </w:num>
  <w:num w:numId="39" w16cid:durableId="1587104706">
    <w:abstractNumId w:val="24"/>
  </w:num>
  <w:num w:numId="40" w16cid:durableId="20844522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EF"/>
    <w:rsid w:val="00074238"/>
    <w:rsid w:val="001915F5"/>
    <w:rsid w:val="001B6774"/>
    <w:rsid w:val="001E54BF"/>
    <w:rsid w:val="002270AE"/>
    <w:rsid w:val="003213F3"/>
    <w:rsid w:val="00340DD7"/>
    <w:rsid w:val="00486352"/>
    <w:rsid w:val="004A2A8E"/>
    <w:rsid w:val="00541484"/>
    <w:rsid w:val="00823EBD"/>
    <w:rsid w:val="00894198"/>
    <w:rsid w:val="00A263E8"/>
    <w:rsid w:val="00A31E81"/>
    <w:rsid w:val="00BC1008"/>
    <w:rsid w:val="00BF056D"/>
    <w:rsid w:val="00C33998"/>
    <w:rsid w:val="00C935C9"/>
    <w:rsid w:val="00C97482"/>
    <w:rsid w:val="00D11DCC"/>
    <w:rsid w:val="00D167CE"/>
    <w:rsid w:val="00D54B07"/>
    <w:rsid w:val="00D702CD"/>
    <w:rsid w:val="00DE515A"/>
    <w:rsid w:val="00F658BA"/>
    <w:rsid w:val="00FF6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3660C"/>
  <w15:chartTrackingRefBased/>
  <w15:docId w15:val="{A85CA3B3-DDE7-4458-AACB-00DF4DA75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8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8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8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8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8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8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8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8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8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8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8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8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8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8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8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8EF"/>
    <w:rPr>
      <w:rFonts w:eastAsiaTheme="majorEastAsia" w:cstheme="majorBidi"/>
      <w:color w:val="272727" w:themeColor="text1" w:themeTint="D8"/>
    </w:rPr>
  </w:style>
  <w:style w:type="paragraph" w:styleId="Title">
    <w:name w:val="Title"/>
    <w:basedOn w:val="Normal"/>
    <w:next w:val="Normal"/>
    <w:link w:val="TitleChar"/>
    <w:uiPriority w:val="10"/>
    <w:qFormat/>
    <w:rsid w:val="00FF6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8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8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8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8EF"/>
    <w:pPr>
      <w:spacing w:before="160"/>
      <w:jc w:val="center"/>
    </w:pPr>
    <w:rPr>
      <w:i/>
      <w:iCs/>
      <w:color w:val="404040" w:themeColor="text1" w:themeTint="BF"/>
    </w:rPr>
  </w:style>
  <w:style w:type="character" w:customStyle="1" w:styleId="QuoteChar">
    <w:name w:val="Quote Char"/>
    <w:basedOn w:val="DefaultParagraphFont"/>
    <w:link w:val="Quote"/>
    <w:uiPriority w:val="29"/>
    <w:rsid w:val="00FF68EF"/>
    <w:rPr>
      <w:i/>
      <w:iCs/>
      <w:color w:val="404040" w:themeColor="text1" w:themeTint="BF"/>
    </w:rPr>
  </w:style>
  <w:style w:type="paragraph" w:styleId="ListParagraph">
    <w:name w:val="List Paragraph"/>
    <w:basedOn w:val="Normal"/>
    <w:uiPriority w:val="34"/>
    <w:qFormat/>
    <w:rsid w:val="00FF68EF"/>
    <w:pPr>
      <w:ind w:left="720"/>
      <w:contextualSpacing/>
    </w:pPr>
  </w:style>
  <w:style w:type="character" w:styleId="IntenseEmphasis">
    <w:name w:val="Intense Emphasis"/>
    <w:basedOn w:val="DefaultParagraphFont"/>
    <w:uiPriority w:val="21"/>
    <w:qFormat/>
    <w:rsid w:val="00FF68EF"/>
    <w:rPr>
      <w:i/>
      <w:iCs/>
      <w:color w:val="0F4761" w:themeColor="accent1" w:themeShade="BF"/>
    </w:rPr>
  </w:style>
  <w:style w:type="paragraph" w:styleId="IntenseQuote">
    <w:name w:val="Intense Quote"/>
    <w:basedOn w:val="Normal"/>
    <w:next w:val="Normal"/>
    <w:link w:val="IntenseQuoteChar"/>
    <w:uiPriority w:val="30"/>
    <w:qFormat/>
    <w:rsid w:val="00FF6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8EF"/>
    <w:rPr>
      <w:i/>
      <w:iCs/>
      <w:color w:val="0F4761" w:themeColor="accent1" w:themeShade="BF"/>
    </w:rPr>
  </w:style>
  <w:style w:type="character" w:styleId="IntenseReference">
    <w:name w:val="Intense Reference"/>
    <w:basedOn w:val="DefaultParagraphFont"/>
    <w:uiPriority w:val="32"/>
    <w:qFormat/>
    <w:rsid w:val="00FF68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1078</Words>
  <Characters>7013</Characters>
  <Application>Microsoft Office Word</Application>
  <DocSecurity>0</DocSecurity>
  <Lines>206</Lines>
  <Paragraphs>175</Paragraphs>
  <ScaleCrop>false</ScaleCrop>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Hutchinson</dc:creator>
  <cp:keywords/>
  <dc:description/>
  <cp:lastModifiedBy>Liz Hutchinson</cp:lastModifiedBy>
  <cp:revision>18</cp:revision>
  <dcterms:created xsi:type="dcterms:W3CDTF">2026-05-26T15:51:00Z</dcterms:created>
  <dcterms:modified xsi:type="dcterms:W3CDTF">2026-08-17T21:07:00Z</dcterms:modified>
</cp:coreProperties>
</file>